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5117" w:rsidRPr="004269E4" w:rsidRDefault="00B35117" w:rsidP="00B35117">
      <w:pPr>
        <w:tabs>
          <w:tab w:val="left" w:pos="284"/>
        </w:tabs>
        <w:spacing w:line="276" w:lineRule="auto"/>
        <w:jc w:val="center"/>
        <w:rPr>
          <w:rFonts w:ascii="Bookman Old Style" w:hAnsi="Bookman Old Style"/>
          <w:b/>
          <w:color w:val="auto"/>
        </w:rPr>
      </w:pPr>
      <w:bookmarkStart w:id="0" w:name="_GoBack"/>
      <w:bookmarkEnd w:id="0"/>
      <w:r w:rsidRPr="004269E4">
        <w:rPr>
          <w:rFonts w:ascii="Bookman Old Style" w:hAnsi="Bookman Old Style"/>
          <w:b/>
          <w:color w:val="auto"/>
        </w:rPr>
        <w:t>UMOWA NR DZP/W/…/2014</w:t>
      </w:r>
    </w:p>
    <w:p w:rsidR="00B35117" w:rsidRPr="004269E4" w:rsidRDefault="00B35117" w:rsidP="00B35117">
      <w:pPr>
        <w:tabs>
          <w:tab w:val="left" w:pos="284"/>
        </w:tabs>
        <w:spacing w:line="276" w:lineRule="auto"/>
        <w:jc w:val="center"/>
        <w:rPr>
          <w:rFonts w:ascii="Bookman Old Style" w:hAnsi="Bookman Old Style"/>
          <w:b/>
          <w:color w:val="auto"/>
        </w:rPr>
      </w:pPr>
      <w:r w:rsidRPr="004269E4">
        <w:rPr>
          <w:rFonts w:ascii="Bookman Old Style" w:hAnsi="Bookman Old Style"/>
          <w:b/>
          <w:color w:val="auto"/>
        </w:rPr>
        <w:t>Dnia … ……………… 2014r.</w:t>
      </w:r>
    </w:p>
    <w:p w:rsidR="00B35117" w:rsidRPr="004269E4" w:rsidRDefault="00B35117" w:rsidP="004269E4">
      <w:pPr>
        <w:tabs>
          <w:tab w:val="left" w:pos="284"/>
        </w:tabs>
        <w:spacing w:line="276" w:lineRule="auto"/>
        <w:jc w:val="center"/>
        <w:rPr>
          <w:rFonts w:ascii="Bookman Old Style" w:hAnsi="Bookman Old Style"/>
          <w:b/>
          <w:color w:val="auto"/>
          <w:sz w:val="20"/>
        </w:rPr>
      </w:pPr>
    </w:p>
    <w:p w:rsidR="00B35117" w:rsidRPr="004269E4" w:rsidRDefault="00B35117" w:rsidP="004269E4">
      <w:pPr>
        <w:tabs>
          <w:tab w:val="left" w:pos="284"/>
        </w:tabs>
        <w:spacing w:line="276" w:lineRule="auto"/>
        <w:rPr>
          <w:rFonts w:ascii="Bookman Old Style" w:hAnsi="Bookman Old Style"/>
          <w:b/>
          <w:color w:val="auto"/>
          <w:sz w:val="20"/>
        </w:rPr>
      </w:pPr>
      <w:r w:rsidRPr="004269E4">
        <w:rPr>
          <w:rFonts w:ascii="Bookman Old Style" w:hAnsi="Bookman Old Style"/>
          <w:b/>
          <w:color w:val="auto"/>
          <w:sz w:val="20"/>
        </w:rPr>
        <w:t>pomiędzy:</w:t>
      </w:r>
    </w:p>
    <w:p w:rsidR="00B35117" w:rsidRPr="004269E4" w:rsidRDefault="00B35117" w:rsidP="004269E4">
      <w:pPr>
        <w:pStyle w:val="Akapitzlist"/>
        <w:numPr>
          <w:ilvl w:val="0"/>
          <w:numId w:val="1"/>
        </w:numPr>
        <w:tabs>
          <w:tab w:val="left" w:pos="284"/>
        </w:tabs>
        <w:spacing w:after="0"/>
        <w:ind w:left="284" w:hanging="284"/>
        <w:jc w:val="both"/>
        <w:rPr>
          <w:rFonts w:ascii="Bookman Old Style" w:hAnsi="Bookman Old Style"/>
          <w:sz w:val="20"/>
          <w:szCs w:val="20"/>
        </w:rPr>
      </w:pPr>
      <w:proofErr w:type="spellStart"/>
      <w:r w:rsidRPr="004269E4">
        <w:rPr>
          <w:rFonts w:ascii="Bookman Old Style" w:hAnsi="Bookman Old Style" w:cs="Arial"/>
          <w:b/>
          <w:sz w:val="20"/>
          <w:szCs w:val="20"/>
        </w:rPr>
        <w:t>Stobrawskim</w:t>
      </w:r>
      <w:proofErr w:type="spellEnd"/>
      <w:r w:rsidRPr="004269E4">
        <w:rPr>
          <w:rFonts w:ascii="Bookman Old Style" w:hAnsi="Bookman Old Style" w:cs="Arial"/>
          <w:b/>
          <w:sz w:val="20"/>
          <w:szCs w:val="20"/>
        </w:rPr>
        <w:t xml:space="preserve"> Centrum Medycznym Sp. z o. o. </w:t>
      </w:r>
      <w:r w:rsidRPr="004269E4">
        <w:rPr>
          <w:rFonts w:ascii="Bookman Old Style" w:hAnsi="Bookman Old Style" w:cs="Arial"/>
          <w:sz w:val="20"/>
          <w:szCs w:val="20"/>
        </w:rPr>
        <w:t>z siedzibą: ul. Karola Miarki 14, 46-082 Kup zarejestrowaną w Sądzie Rejonowym w Opolu, VIII Wydział Gospodarczy Krajowego Rejestru Sądowego pod nr KRS: 0000514922; NIP:</w:t>
      </w:r>
      <w:r w:rsidRPr="004269E4">
        <w:rPr>
          <w:rFonts w:ascii="Bookman Old Style" w:hAnsi="Bookman Old Style"/>
          <w:sz w:val="20"/>
          <w:szCs w:val="20"/>
        </w:rPr>
        <w:t xml:space="preserve"> </w:t>
      </w:r>
      <w:r w:rsidRPr="004269E4">
        <w:rPr>
          <w:rFonts w:ascii="Bookman Old Style" w:hAnsi="Bookman Old Style" w:cs="Arial"/>
          <w:sz w:val="20"/>
          <w:szCs w:val="20"/>
        </w:rPr>
        <w:t xml:space="preserve">991-04-98-289, o kapitale zakładowym w wysokości: 9 000 000,00 zł, </w:t>
      </w:r>
    </w:p>
    <w:p w:rsidR="00B35117" w:rsidRPr="004269E4" w:rsidRDefault="00B35117" w:rsidP="004269E4">
      <w:pPr>
        <w:pStyle w:val="Akapitzlist"/>
        <w:widowControl w:val="0"/>
        <w:tabs>
          <w:tab w:val="left" w:pos="284"/>
        </w:tabs>
        <w:overflowPunct w:val="0"/>
        <w:autoSpaceDE w:val="0"/>
        <w:autoSpaceDN w:val="0"/>
        <w:adjustRightInd w:val="0"/>
        <w:spacing w:after="0"/>
        <w:ind w:left="0"/>
        <w:jc w:val="both"/>
        <w:textAlignment w:val="baseline"/>
        <w:rPr>
          <w:rFonts w:ascii="Bookman Old Style" w:hAnsi="Bookman Old Style"/>
          <w:sz w:val="20"/>
          <w:szCs w:val="20"/>
        </w:rPr>
      </w:pPr>
      <w:r w:rsidRPr="004269E4">
        <w:rPr>
          <w:rFonts w:ascii="Bookman Old Style" w:hAnsi="Bookman Old Style"/>
          <w:sz w:val="20"/>
          <w:szCs w:val="20"/>
        </w:rPr>
        <w:t xml:space="preserve">reprezentowaną przez </w:t>
      </w:r>
      <w:r w:rsidRPr="004269E4">
        <w:rPr>
          <w:rFonts w:ascii="Bookman Old Style" w:hAnsi="Bookman Old Style"/>
          <w:b/>
          <w:sz w:val="20"/>
          <w:szCs w:val="20"/>
        </w:rPr>
        <w:t>Mirosława Wójciaka</w:t>
      </w:r>
      <w:r w:rsidRPr="004269E4">
        <w:rPr>
          <w:rFonts w:ascii="Bookman Old Style" w:hAnsi="Bookman Old Style"/>
          <w:sz w:val="20"/>
          <w:szCs w:val="20"/>
        </w:rPr>
        <w:t xml:space="preserve"> – Prezesa Zarządu, </w:t>
      </w:r>
    </w:p>
    <w:p w:rsidR="00B35117" w:rsidRPr="004269E4" w:rsidRDefault="00B35117" w:rsidP="004269E4">
      <w:pPr>
        <w:pStyle w:val="Akapitzlist"/>
        <w:widowControl w:val="0"/>
        <w:tabs>
          <w:tab w:val="left" w:pos="284"/>
        </w:tabs>
        <w:overflowPunct w:val="0"/>
        <w:autoSpaceDE w:val="0"/>
        <w:autoSpaceDN w:val="0"/>
        <w:adjustRightInd w:val="0"/>
        <w:spacing w:after="0"/>
        <w:ind w:left="0"/>
        <w:jc w:val="both"/>
        <w:textAlignment w:val="baseline"/>
        <w:rPr>
          <w:rFonts w:ascii="Bookman Old Style" w:hAnsi="Bookman Old Style"/>
          <w:sz w:val="20"/>
          <w:szCs w:val="20"/>
        </w:rPr>
      </w:pPr>
      <w:r w:rsidRPr="004269E4">
        <w:rPr>
          <w:rFonts w:ascii="Bookman Old Style" w:hAnsi="Bookman Old Style"/>
          <w:sz w:val="20"/>
          <w:szCs w:val="20"/>
        </w:rPr>
        <w:t xml:space="preserve">zwaną w treści umowy </w:t>
      </w:r>
      <w:r w:rsidRPr="004269E4">
        <w:rPr>
          <w:rFonts w:ascii="Bookman Old Style" w:hAnsi="Bookman Old Style"/>
          <w:b/>
          <w:sz w:val="20"/>
          <w:szCs w:val="20"/>
        </w:rPr>
        <w:t>„Zamawiającym”</w:t>
      </w:r>
      <w:r w:rsidRPr="004269E4">
        <w:rPr>
          <w:rFonts w:ascii="Bookman Old Style" w:hAnsi="Bookman Old Style"/>
          <w:sz w:val="20"/>
          <w:szCs w:val="20"/>
        </w:rPr>
        <w:t>,</w:t>
      </w:r>
    </w:p>
    <w:p w:rsidR="00B35117" w:rsidRPr="004269E4" w:rsidRDefault="00B35117" w:rsidP="004269E4">
      <w:pPr>
        <w:tabs>
          <w:tab w:val="left" w:pos="284"/>
        </w:tabs>
        <w:spacing w:line="276" w:lineRule="auto"/>
        <w:rPr>
          <w:rFonts w:ascii="Bookman Old Style" w:hAnsi="Bookman Old Style"/>
          <w:sz w:val="20"/>
        </w:rPr>
      </w:pPr>
      <w:r w:rsidRPr="004269E4">
        <w:rPr>
          <w:rFonts w:ascii="Bookman Old Style" w:hAnsi="Bookman Old Style"/>
          <w:sz w:val="20"/>
        </w:rPr>
        <w:t>a</w:t>
      </w:r>
    </w:p>
    <w:p w:rsidR="00B35117" w:rsidRPr="004269E4" w:rsidRDefault="00B35117" w:rsidP="004269E4">
      <w:pPr>
        <w:pStyle w:val="Akapitzlist"/>
        <w:numPr>
          <w:ilvl w:val="0"/>
          <w:numId w:val="1"/>
        </w:numPr>
        <w:tabs>
          <w:tab w:val="left" w:pos="284"/>
        </w:tabs>
        <w:spacing w:after="0"/>
        <w:ind w:left="284" w:hanging="284"/>
        <w:jc w:val="both"/>
        <w:rPr>
          <w:rFonts w:ascii="Bookman Old Style" w:hAnsi="Bookman Old Style"/>
          <w:i/>
          <w:sz w:val="20"/>
          <w:szCs w:val="20"/>
        </w:rPr>
      </w:pPr>
      <w:r w:rsidRPr="004269E4">
        <w:rPr>
          <w:rFonts w:ascii="Bookman Old Style" w:hAnsi="Bookman Old Style"/>
          <w:bCs/>
          <w:sz w:val="20"/>
          <w:szCs w:val="20"/>
        </w:rPr>
        <w:t>………………………………………………………………………………………………………………………………………………………………………………………………………………………………………………………………………………………………………………………………………………………</w:t>
      </w:r>
    </w:p>
    <w:p w:rsidR="00B35117" w:rsidRPr="004269E4" w:rsidRDefault="00B35117" w:rsidP="004269E4">
      <w:pPr>
        <w:pStyle w:val="Akapitzlist"/>
        <w:tabs>
          <w:tab w:val="left" w:pos="284"/>
        </w:tabs>
        <w:spacing w:after="0"/>
        <w:ind w:left="0"/>
        <w:jc w:val="both"/>
        <w:rPr>
          <w:rFonts w:ascii="Bookman Old Style" w:hAnsi="Bookman Old Style"/>
          <w:i/>
          <w:sz w:val="20"/>
          <w:szCs w:val="20"/>
        </w:rPr>
      </w:pPr>
      <w:r w:rsidRPr="004269E4">
        <w:rPr>
          <w:rFonts w:ascii="Bookman Old Style" w:hAnsi="Bookman Old Style"/>
          <w:sz w:val="20"/>
          <w:szCs w:val="20"/>
        </w:rPr>
        <w:t xml:space="preserve">zwanym w treści umowy </w:t>
      </w:r>
      <w:r w:rsidRPr="004269E4">
        <w:rPr>
          <w:rFonts w:ascii="Bookman Old Style" w:hAnsi="Bookman Old Style"/>
          <w:b/>
          <w:sz w:val="20"/>
          <w:szCs w:val="20"/>
        </w:rPr>
        <w:t>„Wykonawcą”</w:t>
      </w:r>
      <w:r w:rsidRPr="004269E4">
        <w:rPr>
          <w:rFonts w:ascii="Bookman Old Style" w:hAnsi="Bookman Old Style"/>
          <w:sz w:val="20"/>
          <w:szCs w:val="20"/>
        </w:rPr>
        <w:t>,</w:t>
      </w:r>
    </w:p>
    <w:p w:rsidR="00B35117" w:rsidRPr="004269E4" w:rsidRDefault="00B35117" w:rsidP="004269E4">
      <w:pPr>
        <w:tabs>
          <w:tab w:val="left" w:pos="284"/>
        </w:tabs>
        <w:spacing w:line="276" w:lineRule="auto"/>
        <w:jc w:val="both"/>
        <w:rPr>
          <w:rFonts w:ascii="Bookman Old Style" w:hAnsi="Bookman Old Style"/>
          <w:sz w:val="20"/>
        </w:rPr>
      </w:pPr>
    </w:p>
    <w:p w:rsidR="00B35117" w:rsidRPr="004269E4" w:rsidRDefault="00B35117" w:rsidP="004269E4">
      <w:pPr>
        <w:tabs>
          <w:tab w:val="left" w:pos="284"/>
        </w:tabs>
        <w:spacing w:line="276" w:lineRule="auto"/>
        <w:jc w:val="both"/>
        <w:rPr>
          <w:rFonts w:ascii="Bookman Old Style" w:hAnsi="Bookman Old Style"/>
          <w:sz w:val="20"/>
        </w:rPr>
      </w:pPr>
    </w:p>
    <w:p w:rsidR="00B35117" w:rsidRPr="004269E4" w:rsidRDefault="00B35117" w:rsidP="004269E4">
      <w:pPr>
        <w:tabs>
          <w:tab w:val="left" w:pos="284"/>
        </w:tabs>
        <w:spacing w:line="276" w:lineRule="auto"/>
        <w:jc w:val="both"/>
        <w:rPr>
          <w:rFonts w:ascii="Bookman Old Style" w:hAnsi="Bookman Old Style"/>
          <w:sz w:val="20"/>
        </w:rPr>
      </w:pPr>
    </w:p>
    <w:p w:rsidR="00B35117" w:rsidRPr="004269E4" w:rsidRDefault="00B35117" w:rsidP="004269E4">
      <w:pPr>
        <w:spacing w:line="276" w:lineRule="auto"/>
        <w:jc w:val="both"/>
        <w:rPr>
          <w:rFonts w:ascii="Bookman Old Style" w:hAnsi="Bookman Old Style"/>
          <w:sz w:val="20"/>
        </w:rPr>
      </w:pPr>
      <w:r w:rsidRPr="004269E4">
        <w:rPr>
          <w:rFonts w:ascii="Bookman Old Style" w:hAnsi="Bookman Old Style"/>
          <w:sz w:val="20"/>
        </w:rPr>
        <w:t xml:space="preserve">na podstawie przepisu art. 4 pkt. 8 ustawy z dnia 29 stycznia 2004r. Prawo zamówień publicznych (tekst jedn.: Dz. U. z 2013r., poz. 907 z </w:t>
      </w:r>
      <w:proofErr w:type="spellStart"/>
      <w:r w:rsidRPr="004269E4">
        <w:rPr>
          <w:rFonts w:ascii="Bookman Old Style" w:hAnsi="Bookman Old Style"/>
          <w:sz w:val="20"/>
        </w:rPr>
        <w:t>późn</w:t>
      </w:r>
      <w:proofErr w:type="spellEnd"/>
      <w:r w:rsidRPr="004269E4">
        <w:rPr>
          <w:rFonts w:ascii="Bookman Old Style" w:hAnsi="Bookman Old Style"/>
          <w:sz w:val="20"/>
        </w:rPr>
        <w:t>. zm.), zawarta została umowa        o następującej treści:</w:t>
      </w:r>
    </w:p>
    <w:p w:rsidR="00B35117" w:rsidRPr="004269E4" w:rsidRDefault="00B35117" w:rsidP="004269E4">
      <w:pPr>
        <w:tabs>
          <w:tab w:val="left" w:pos="284"/>
        </w:tabs>
        <w:spacing w:line="276" w:lineRule="auto"/>
        <w:jc w:val="center"/>
        <w:rPr>
          <w:rFonts w:ascii="Bookman Old Style" w:hAnsi="Bookman Old Style"/>
          <w:b/>
          <w:sz w:val="20"/>
        </w:rPr>
      </w:pPr>
    </w:p>
    <w:p w:rsidR="00B35117" w:rsidRPr="004269E4" w:rsidRDefault="00B35117" w:rsidP="004269E4">
      <w:pPr>
        <w:tabs>
          <w:tab w:val="left" w:pos="284"/>
        </w:tabs>
        <w:spacing w:line="276" w:lineRule="auto"/>
        <w:jc w:val="center"/>
        <w:rPr>
          <w:rFonts w:ascii="Bookman Old Style" w:hAnsi="Bookman Old Style"/>
          <w:b/>
          <w:sz w:val="20"/>
        </w:rPr>
      </w:pPr>
      <w:r w:rsidRPr="004269E4">
        <w:rPr>
          <w:rFonts w:ascii="Bookman Old Style" w:hAnsi="Bookman Old Style"/>
          <w:b/>
          <w:sz w:val="20"/>
        </w:rPr>
        <w:t>§ 1.</w:t>
      </w:r>
    </w:p>
    <w:p w:rsidR="00B35117" w:rsidRPr="004269E4" w:rsidRDefault="00B35117" w:rsidP="004269E4">
      <w:pPr>
        <w:numPr>
          <w:ilvl w:val="0"/>
          <w:numId w:val="2"/>
        </w:numPr>
        <w:tabs>
          <w:tab w:val="left" w:pos="284"/>
        </w:tabs>
        <w:spacing w:line="276" w:lineRule="auto"/>
        <w:ind w:left="284" w:hanging="284"/>
        <w:jc w:val="both"/>
        <w:rPr>
          <w:rFonts w:ascii="Bookman Old Style" w:hAnsi="Bookman Old Style"/>
          <w:sz w:val="20"/>
        </w:rPr>
      </w:pPr>
      <w:r w:rsidRPr="004269E4">
        <w:rPr>
          <w:rFonts w:ascii="Bookman Old Style" w:hAnsi="Bookman Old Style"/>
          <w:sz w:val="20"/>
        </w:rPr>
        <w:t>Zamawiający powierza a Wykonawca zobowiązuje się do:</w:t>
      </w:r>
    </w:p>
    <w:p w:rsidR="00B35117" w:rsidRPr="004269E4" w:rsidRDefault="00B35117" w:rsidP="004269E4">
      <w:pPr>
        <w:pStyle w:val="Akapitzlist"/>
        <w:numPr>
          <w:ilvl w:val="0"/>
          <w:numId w:val="28"/>
        </w:numPr>
        <w:spacing w:after="0"/>
        <w:ind w:left="426" w:hanging="284"/>
        <w:jc w:val="both"/>
        <w:rPr>
          <w:rFonts w:ascii="Bookman Old Style" w:hAnsi="Bookman Old Style"/>
          <w:sz w:val="20"/>
          <w:szCs w:val="20"/>
        </w:rPr>
      </w:pPr>
      <w:r w:rsidRPr="004269E4">
        <w:rPr>
          <w:rFonts w:ascii="Bookman Old Style" w:hAnsi="Bookman Old Style"/>
          <w:sz w:val="20"/>
          <w:szCs w:val="20"/>
        </w:rPr>
        <w:t xml:space="preserve">wykonania zadania – </w:t>
      </w:r>
      <w:r w:rsidRPr="004269E4">
        <w:rPr>
          <w:rFonts w:ascii="Bookman Old Style" w:hAnsi="Bookman Old Style"/>
          <w:i/>
          <w:sz w:val="20"/>
          <w:szCs w:val="20"/>
        </w:rPr>
        <w:t>zgodnie z ofertą stanowiącą załącznik nr 1 do niniejszej umowy</w:t>
      </w:r>
      <w:r w:rsidRPr="004269E4">
        <w:rPr>
          <w:rFonts w:ascii="Bookman Old Style" w:hAnsi="Bookman Old Style"/>
          <w:sz w:val="20"/>
          <w:szCs w:val="20"/>
        </w:rPr>
        <w:t xml:space="preserve"> - polegającego na wykonaniu dokumentacji technicznej dla inwestycji </w:t>
      </w:r>
      <w:r w:rsidRPr="004269E4">
        <w:rPr>
          <w:rFonts w:ascii="Bookman Old Style" w:hAnsi="Bookman Old Style"/>
          <w:b/>
          <w:sz w:val="20"/>
          <w:szCs w:val="20"/>
        </w:rPr>
        <w:t>„Modernizacja Oddziału Reumatologicznego celem dostosowania pomieszczeń do obowiązujących przepisów i standardów dla oddziałów szpitalnych”</w:t>
      </w:r>
      <w:r w:rsidRPr="004269E4">
        <w:rPr>
          <w:rFonts w:ascii="Bookman Old Style" w:hAnsi="Bookman Old Style"/>
          <w:sz w:val="20"/>
          <w:szCs w:val="20"/>
        </w:rPr>
        <w:t>;</w:t>
      </w:r>
    </w:p>
    <w:p w:rsidR="00B35117" w:rsidRPr="004269E4" w:rsidRDefault="00B35117" w:rsidP="004269E4">
      <w:pPr>
        <w:pStyle w:val="Akapitzlist"/>
        <w:spacing w:after="0"/>
        <w:ind w:left="426" w:hanging="284"/>
        <w:jc w:val="both"/>
        <w:rPr>
          <w:rFonts w:ascii="Bookman Old Style" w:hAnsi="Bookman Old Style"/>
          <w:sz w:val="20"/>
          <w:szCs w:val="20"/>
        </w:rPr>
      </w:pPr>
      <w:r w:rsidRPr="004269E4">
        <w:rPr>
          <w:rFonts w:ascii="Bookman Old Style" w:hAnsi="Bookman Old Style"/>
          <w:sz w:val="20"/>
          <w:szCs w:val="20"/>
        </w:rPr>
        <w:t>oraz</w:t>
      </w:r>
    </w:p>
    <w:p w:rsidR="00B35117" w:rsidRPr="004269E4" w:rsidRDefault="00B35117" w:rsidP="004269E4">
      <w:pPr>
        <w:pStyle w:val="Akapitzlist"/>
        <w:numPr>
          <w:ilvl w:val="0"/>
          <w:numId w:val="28"/>
        </w:numPr>
        <w:spacing w:after="0"/>
        <w:ind w:left="426" w:hanging="284"/>
        <w:jc w:val="both"/>
        <w:rPr>
          <w:rFonts w:ascii="Bookman Old Style" w:hAnsi="Bookman Old Style"/>
          <w:sz w:val="20"/>
          <w:szCs w:val="20"/>
        </w:rPr>
      </w:pPr>
      <w:r w:rsidRPr="004269E4">
        <w:rPr>
          <w:rFonts w:ascii="Bookman Old Style" w:eastAsia="ArialMT" w:hAnsi="Bookman Old Style"/>
          <w:sz w:val="20"/>
          <w:szCs w:val="20"/>
        </w:rPr>
        <w:t>sprawowania nadzoru autorskiego nad robotami wykonywanymi według dokumentacji projektowej dla przedsięwzięcia, o którym mowa w pkt 1, w zakresie określonym prawem autorskim i niniejszą umową, przez poszczególnych autorów opracowań wszystkich branż występujących w tejże dokumentacji projektowej</w:t>
      </w:r>
    </w:p>
    <w:p w:rsidR="00B35117" w:rsidRPr="004269E4" w:rsidRDefault="00B35117" w:rsidP="004269E4">
      <w:pPr>
        <w:tabs>
          <w:tab w:val="left" w:pos="709"/>
        </w:tabs>
        <w:spacing w:line="276" w:lineRule="auto"/>
        <w:ind w:left="142"/>
        <w:jc w:val="both"/>
        <w:rPr>
          <w:rFonts w:ascii="Bookman Old Style" w:hAnsi="Bookman Old Style"/>
          <w:sz w:val="20"/>
        </w:rPr>
      </w:pPr>
      <w:r w:rsidRPr="004269E4">
        <w:rPr>
          <w:rFonts w:ascii="Bookman Old Style" w:hAnsi="Bookman Old Style"/>
          <w:sz w:val="20"/>
        </w:rPr>
        <w:t>(przedmiot umowy).</w:t>
      </w:r>
    </w:p>
    <w:p w:rsidR="00B35117" w:rsidRPr="004269E4" w:rsidRDefault="00B35117" w:rsidP="004269E4">
      <w:pPr>
        <w:numPr>
          <w:ilvl w:val="0"/>
          <w:numId w:val="2"/>
        </w:numPr>
        <w:tabs>
          <w:tab w:val="left" w:pos="284"/>
        </w:tabs>
        <w:spacing w:line="276" w:lineRule="auto"/>
        <w:ind w:left="284" w:hanging="284"/>
        <w:jc w:val="both"/>
        <w:rPr>
          <w:rFonts w:ascii="Bookman Old Style" w:hAnsi="Bookman Old Style"/>
          <w:sz w:val="20"/>
        </w:rPr>
      </w:pPr>
      <w:r w:rsidRPr="004269E4">
        <w:rPr>
          <w:rFonts w:ascii="Bookman Old Style" w:hAnsi="Bookman Old Style"/>
          <w:b/>
          <w:bCs/>
          <w:sz w:val="20"/>
        </w:rPr>
        <w:t>Szczegółowy zakres dokumentacji projektowej:</w:t>
      </w:r>
    </w:p>
    <w:p w:rsidR="00B35117" w:rsidRPr="004269E4" w:rsidRDefault="00B35117" w:rsidP="004269E4">
      <w:pPr>
        <w:pStyle w:val="Akapitzlist"/>
        <w:numPr>
          <w:ilvl w:val="0"/>
          <w:numId w:val="26"/>
        </w:numPr>
        <w:overflowPunct w:val="0"/>
        <w:autoSpaceDE w:val="0"/>
        <w:spacing w:after="0"/>
        <w:ind w:left="426" w:hanging="283"/>
        <w:jc w:val="both"/>
        <w:textAlignment w:val="baseline"/>
        <w:rPr>
          <w:rFonts w:ascii="Bookman Old Style" w:hAnsi="Bookman Old Style"/>
          <w:b/>
          <w:bCs/>
          <w:sz w:val="20"/>
          <w:szCs w:val="20"/>
        </w:rPr>
      </w:pPr>
      <w:r w:rsidRPr="004269E4">
        <w:rPr>
          <w:rFonts w:ascii="Bookman Old Style" w:hAnsi="Bookman Old Style"/>
          <w:b/>
          <w:bCs/>
          <w:sz w:val="20"/>
          <w:szCs w:val="20"/>
        </w:rPr>
        <w:t xml:space="preserve">Wersja pisemna: </w:t>
      </w:r>
    </w:p>
    <w:p w:rsidR="00B35117" w:rsidRPr="004269E4" w:rsidRDefault="00B35117" w:rsidP="004269E4">
      <w:pPr>
        <w:pStyle w:val="Akapitzlist"/>
        <w:numPr>
          <w:ilvl w:val="2"/>
          <w:numId w:val="26"/>
        </w:numPr>
        <w:overflowPunct w:val="0"/>
        <w:autoSpaceDE w:val="0"/>
        <w:spacing w:after="0"/>
        <w:ind w:left="709" w:hanging="283"/>
        <w:jc w:val="both"/>
        <w:textAlignment w:val="baseline"/>
        <w:rPr>
          <w:rFonts w:ascii="Bookman Old Style" w:hAnsi="Bookman Old Style"/>
          <w:sz w:val="20"/>
          <w:szCs w:val="20"/>
        </w:rPr>
      </w:pPr>
      <w:r w:rsidRPr="004269E4">
        <w:rPr>
          <w:rFonts w:ascii="Bookman Old Style" w:hAnsi="Bookman Old Style"/>
          <w:sz w:val="20"/>
          <w:szCs w:val="20"/>
        </w:rPr>
        <w:t xml:space="preserve">Projekt budowlany </w:t>
      </w:r>
      <w:r w:rsidR="004269E4" w:rsidRPr="004269E4">
        <w:rPr>
          <w:rFonts w:ascii="Bookman Old Style" w:hAnsi="Bookman Old Style"/>
          <w:sz w:val="20"/>
          <w:szCs w:val="20"/>
        </w:rPr>
        <w:t xml:space="preserve">wraz z wnioskiem o uzyskanie </w:t>
      </w:r>
      <w:r w:rsidRPr="004269E4">
        <w:rPr>
          <w:rFonts w:ascii="Bookman Old Style" w:hAnsi="Bookman Old Style"/>
          <w:sz w:val="20"/>
          <w:szCs w:val="20"/>
        </w:rPr>
        <w:t>pozwolenia na budowę</w:t>
      </w:r>
      <w:r w:rsidR="004269E4" w:rsidRPr="004269E4">
        <w:rPr>
          <w:rFonts w:ascii="Bookman Old Style" w:hAnsi="Bookman Old Style"/>
          <w:sz w:val="20"/>
          <w:szCs w:val="20"/>
        </w:rPr>
        <w:t xml:space="preserve"> </w:t>
      </w:r>
      <w:r w:rsidRPr="004269E4">
        <w:rPr>
          <w:rFonts w:ascii="Bookman Old Style" w:hAnsi="Bookman Old Style"/>
          <w:sz w:val="20"/>
          <w:szCs w:val="20"/>
        </w:rPr>
        <w:t>- 5 egz.</w:t>
      </w:r>
    </w:p>
    <w:p w:rsidR="00B35117" w:rsidRPr="004269E4" w:rsidRDefault="00B35117" w:rsidP="004269E4">
      <w:pPr>
        <w:numPr>
          <w:ilvl w:val="2"/>
          <w:numId w:val="26"/>
        </w:numPr>
        <w:overflowPunct w:val="0"/>
        <w:autoSpaceDE w:val="0"/>
        <w:spacing w:line="276" w:lineRule="auto"/>
        <w:ind w:left="709" w:hanging="283"/>
        <w:jc w:val="both"/>
        <w:textAlignment w:val="baseline"/>
        <w:rPr>
          <w:rFonts w:ascii="Bookman Old Style" w:hAnsi="Bookman Old Style"/>
          <w:sz w:val="20"/>
        </w:rPr>
      </w:pPr>
      <w:r w:rsidRPr="004269E4">
        <w:rPr>
          <w:rFonts w:ascii="Bookman Old Style" w:hAnsi="Bookman Old Style"/>
          <w:sz w:val="20"/>
        </w:rPr>
        <w:t>Projekty wykonawcze (</w:t>
      </w:r>
      <w:r w:rsidR="004269E4" w:rsidRPr="004269E4">
        <w:rPr>
          <w:rFonts w:ascii="Bookman Old Style" w:hAnsi="Bookman Old Style"/>
          <w:sz w:val="20"/>
        </w:rPr>
        <w:t xml:space="preserve">w wymaganych </w:t>
      </w:r>
      <w:r w:rsidRPr="004269E4">
        <w:rPr>
          <w:rFonts w:ascii="Bookman Old Style" w:hAnsi="Bookman Old Style"/>
          <w:sz w:val="20"/>
        </w:rPr>
        <w:t>branżach)</w:t>
      </w:r>
      <w:r w:rsidRPr="004269E4">
        <w:rPr>
          <w:rFonts w:ascii="Bookman Old Style" w:hAnsi="Bookman Old Style"/>
          <w:sz w:val="20"/>
        </w:rPr>
        <w:tab/>
      </w:r>
      <w:r w:rsidRPr="004269E4">
        <w:rPr>
          <w:rFonts w:ascii="Bookman Old Style" w:hAnsi="Bookman Old Style"/>
          <w:sz w:val="20"/>
        </w:rPr>
        <w:tab/>
      </w:r>
      <w:r w:rsidRPr="004269E4">
        <w:rPr>
          <w:rFonts w:ascii="Bookman Old Style" w:hAnsi="Bookman Old Style"/>
          <w:sz w:val="20"/>
        </w:rPr>
        <w:tab/>
      </w:r>
      <w:r w:rsidRPr="004269E4">
        <w:rPr>
          <w:rFonts w:ascii="Bookman Old Style" w:hAnsi="Bookman Old Style"/>
          <w:sz w:val="20"/>
        </w:rPr>
        <w:tab/>
      </w:r>
      <w:r w:rsidR="004269E4" w:rsidRPr="004269E4">
        <w:rPr>
          <w:rFonts w:ascii="Bookman Old Style" w:hAnsi="Bookman Old Style"/>
          <w:sz w:val="20"/>
        </w:rPr>
        <w:t xml:space="preserve"> </w:t>
      </w:r>
      <w:r w:rsidRPr="004269E4">
        <w:rPr>
          <w:rFonts w:ascii="Bookman Old Style" w:hAnsi="Bookman Old Style"/>
          <w:sz w:val="20"/>
        </w:rPr>
        <w:t>- po 4 egz.</w:t>
      </w:r>
    </w:p>
    <w:p w:rsidR="00B35117" w:rsidRPr="004269E4" w:rsidRDefault="00B35117" w:rsidP="004269E4">
      <w:pPr>
        <w:numPr>
          <w:ilvl w:val="2"/>
          <w:numId w:val="26"/>
        </w:numPr>
        <w:overflowPunct w:val="0"/>
        <w:autoSpaceDE w:val="0"/>
        <w:spacing w:line="276" w:lineRule="auto"/>
        <w:ind w:left="709" w:hanging="283"/>
        <w:jc w:val="both"/>
        <w:textAlignment w:val="baseline"/>
        <w:rPr>
          <w:rFonts w:ascii="Bookman Old Style" w:hAnsi="Bookman Old Style"/>
          <w:sz w:val="20"/>
        </w:rPr>
      </w:pPr>
      <w:r w:rsidRPr="004269E4">
        <w:rPr>
          <w:rFonts w:ascii="Bookman Old Style" w:hAnsi="Bookman Old Style"/>
          <w:sz w:val="20"/>
        </w:rPr>
        <w:t xml:space="preserve">Specyfikacja </w:t>
      </w:r>
      <w:proofErr w:type="spellStart"/>
      <w:r w:rsidRPr="004269E4">
        <w:rPr>
          <w:rFonts w:ascii="Bookman Old Style" w:hAnsi="Bookman Old Style"/>
          <w:sz w:val="20"/>
        </w:rPr>
        <w:t>tech</w:t>
      </w:r>
      <w:proofErr w:type="spellEnd"/>
      <w:r w:rsidRPr="004269E4">
        <w:rPr>
          <w:rFonts w:ascii="Bookman Old Style" w:hAnsi="Bookman Old Style"/>
          <w:sz w:val="20"/>
        </w:rPr>
        <w:t>. wykonania i odbioru robót (dla każdej branży osobno)</w:t>
      </w:r>
      <w:r w:rsidR="004269E4" w:rsidRPr="004269E4">
        <w:rPr>
          <w:rFonts w:ascii="Bookman Old Style" w:hAnsi="Bookman Old Style"/>
          <w:sz w:val="20"/>
        </w:rPr>
        <w:t xml:space="preserve"> </w:t>
      </w:r>
      <w:r w:rsidRPr="004269E4">
        <w:rPr>
          <w:rFonts w:ascii="Bookman Old Style" w:hAnsi="Bookman Old Style"/>
          <w:sz w:val="20"/>
        </w:rPr>
        <w:t>- po 2 egz.</w:t>
      </w:r>
    </w:p>
    <w:p w:rsidR="00B35117" w:rsidRPr="004269E4" w:rsidRDefault="00B35117" w:rsidP="004269E4">
      <w:pPr>
        <w:numPr>
          <w:ilvl w:val="2"/>
          <w:numId w:val="26"/>
        </w:numPr>
        <w:overflowPunct w:val="0"/>
        <w:autoSpaceDE w:val="0"/>
        <w:spacing w:line="276" w:lineRule="auto"/>
        <w:ind w:left="709" w:hanging="283"/>
        <w:jc w:val="both"/>
        <w:textAlignment w:val="baseline"/>
        <w:rPr>
          <w:rFonts w:ascii="Bookman Old Style" w:hAnsi="Bookman Old Style"/>
          <w:sz w:val="20"/>
        </w:rPr>
      </w:pPr>
      <w:r w:rsidRPr="004269E4">
        <w:rPr>
          <w:rFonts w:ascii="Bookman Old Style" w:hAnsi="Bookman Old Style"/>
          <w:sz w:val="20"/>
        </w:rPr>
        <w:t xml:space="preserve">Przedmiary robót </w:t>
      </w:r>
      <w:r w:rsidR="004269E4" w:rsidRPr="004269E4">
        <w:rPr>
          <w:rFonts w:ascii="Bookman Old Style" w:hAnsi="Bookman Old Style"/>
          <w:sz w:val="20"/>
        </w:rPr>
        <w:t>(dla każdej branży osobno)</w:t>
      </w:r>
      <w:r w:rsidRPr="004269E4">
        <w:rPr>
          <w:rFonts w:ascii="Bookman Old Style" w:hAnsi="Bookman Old Style"/>
          <w:sz w:val="20"/>
        </w:rPr>
        <w:tab/>
      </w:r>
      <w:r w:rsidRPr="004269E4">
        <w:rPr>
          <w:rFonts w:ascii="Bookman Old Style" w:hAnsi="Bookman Old Style"/>
          <w:sz w:val="20"/>
        </w:rPr>
        <w:tab/>
      </w:r>
      <w:r w:rsidRPr="004269E4">
        <w:rPr>
          <w:rFonts w:ascii="Bookman Old Style" w:hAnsi="Bookman Old Style"/>
          <w:sz w:val="20"/>
        </w:rPr>
        <w:tab/>
      </w:r>
      <w:r w:rsidRPr="004269E4">
        <w:rPr>
          <w:rFonts w:ascii="Bookman Old Style" w:hAnsi="Bookman Old Style"/>
          <w:sz w:val="20"/>
        </w:rPr>
        <w:tab/>
      </w:r>
      <w:r w:rsidR="004269E4" w:rsidRPr="004269E4">
        <w:rPr>
          <w:rFonts w:ascii="Bookman Old Style" w:hAnsi="Bookman Old Style"/>
          <w:sz w:val="20"/>
        </w:rPr>
        <w:t xml:space="preserve"> </w:t>
      </w:r>
      <w:r w:rsidRPr="004269E4">
        <w:rPr>
          <w:rFonts w:ascii="Bookman Old Style" w:hAnsi="Bookman Old Style"/>
          <w:sz w:val="20"/>
        </w:rPr>
        <w:t>- po 2 egz.</w:t>
      </w:r>
    </w:p>
    <w:p w:rsidR="00B35117" w:rsidRPr="004269E4" w:rsidRDefault="00B35117" w:rsidP="004269E4">
      <w:pPr>
        <w:numPr>
          <w:ilvl w:val="2"/>
          <w:numId w:val="26"/>
        </w:numPr>
        <w:overflowPunct w:val="0"/>
        <w:autoSpaceDE w:val="0"/>
        <w:spacing w:line="276" w:lineRule="auto"/>
        <w:ind w:left="709" w:hanging="283"/>
        <w:jc w:val="both"/>
        <w:textAlignment w:val="baseline"/>
        <w:rPr>
          <w:rFonts w:ascii="Bookman Old Style" w:hAnsi="Bookman Old Style"/>
          <w:sz w:val="20"/>
        </w:rPr>
      </w:pPr>
      <w:r w:rsidRPr="004269E4">
        <w:rPr>
          <w:rFonts w:ascii="Bookman Old Style" w:hAnsi="Bookman Old Style"/>
          <w:sz w:val="20"/>
        </w:rPr>
        <w:t xml:space="preserve">Kosztorysy inwestorskie </w:t>
      </w:r>
      <w:r w:rsidR="004269E4" w:rsidRPr="004269E4">
        <w:rPr>
          <w:rFonts w:ascii="Bookman Old Style" w:hAnsi="Bookman Old Style"/>
          <w:sz w:val="20"/>
        </w:rPr>
        <w:t xml:space="preserve">(dla każdej branży osobno) </w:t>
      </w:r>
      <w:r w:rsidR="004269E4" w:rsidRPr="004269E4">
        <w:rPr>
          <w:rFonts w:ascii="Bookman Old Style" w:hAnsi="Bookman Old Style"/>
          <w:sz w:val="20"/>
        </w:rPr>
        <w:tab/>
      </w:r>
      <w:r w:rsidR="004269E4" w:rsidRPr="004269E4">
        <w:rPr>
          <w:rFonts w:ascii="Bookman Old Style" w:hAnsi="Bookman Old Style"/>
          <w:sz w:val="20"/>
        </w:rPr>
        <w:tab/>
      </w:r>
      <w:r w:rsidR="004269E4" w:rsidRPr="004269E4">
        <w:rPr>
          <w:rFonts w:ascii="Bookman Old Style" w:hAnsi="Bookman Old Style"/>
          <w:sz w:val="20"/>
        </w:rPr>
        <w:tab/>
        <w:t xml:space="preserve"> </w:t>
      </w:r>
      <w:r w:rsidRPr="004269E4">
        <w:rPr>
          <w:rFonts w:ascii="Bookman Old Style" w:hAnsi="Bookman Old Style"/>
          <w:sz w:val="20"/>
        </w:rPr>
        <w:t>- po 2 egz.</w:t>
      </w:r>
    </w:p>
    <w:p w:rsidR="00B35117" w:rsidRPr="004269E4" w:rsidRDefault="00B35117" w:rsidP="004269E4">
      <w:pPr>
        <w:numPr>
          <w:ilvl w:val="2"/>
          <w:numId w:val="26"/>
        </w:numPr>
        <w:overflowPunct w:val="0"/>
        <w:autoSpaceDE w:val="0"/>
        <w:spacing w:line="276" w:lineRule="auto"/>
        <w:ind w:left="709" w:hanging="283"/>
        <w:jc w:val="both"/>
        <w:textAlignment w:val="baseline"/>
        <w:rPr>
          <w:rFonts w:ascii="Bookman Old Style" w:hAnsi="Bookman Old Style"/>
          <w:sz w:val="20"/>
        </w:rPr>
      </w:pPr>
      <w:r w:rsidRPr="004269E4">
        <w:rPr>
          <w:rFonts w:ascii="Bookman Old Style" w:hAnsi="Bookman Old Style"/>
          <w:sz w:val="20"/>
        </w:rPr>
        <w:t xml:space="preserve">Informacja Bezpieczeństwa i Ochrony Zdrowia </w:t>
      </w:r>
      <w:r w:rsidRPr="004269E4">
        <w:rPr>
          <w:rFonts w:ascii="Bookman Old Style" w:hAnsi="Bookman Old Style"/>
          <w:sz w:val="20"/>
        </w:rPr>
        <w:tab/>
      </w:r>
      <w:r w:rsidRPr="004269E4">
        <w:rPr>
          <w:rFonts w:ascii="Bookman Old Style" w:hAnsi="Bookman Old Style"/>
          <w:sz w:val="20"/>
        </w:rPr>
        <w:tab/>
      </w:r>
      <w:r w:rsidRPr="004269E4">
        <w:rPr>
          <w:rFonts w:ascii="Bookman Old Style" w:hAnsi="Bookman Old Style"/>
          <w:sz w:val="20"/>
        </w:rPr>
        <w:tab/>
      </w:r>
      <w:r w:rsidRPr="004269E4">
        <w:rPr>
          <w:rFonts w:ascii="Bookman Old Style" w:hAnsi="Bookman Old Style"/>
          <w:sz w:val="20"/>
        </w:rPr>
        <w:tab/>
      </w:r>
      <w:r w:rsidR="004269E4" w:rsidRPr="004269E4">
        <w:rPr>
          <w:rFonts w:ascii="Bookman Old Style" w:hAnsi="Bookman Old Style"/>
          <w:sz w:val="20"/>
        </w:rPr>
        <w:t xml:space="preserve"> </w:t>
      </w:r>
      <w:r w:rsidRPr="004269E4">
        <w:rPr>
          <w:rFonts w:ascii="Bookman Old Style" w:hAnsi="Bookman Old Style"/>
          <w:sz w:val="20"/>
        </w:rPr>
        <w:t>- 2 egz.</w:t>
      </w:r>
    </w:p>
    <w:p w:rsidR="00B35117" w:rsidRPr="004269E4" w:rsidRDefault="00B35117" w:rsidP="004269E4">
      <w:pPr>
        <w:pStyle w:val="Akapitzlist"/>
        <w:numPr>
          <w:ilvl w:val="0"/>
          <w:numId w:val="26"/>
        </w:numPr>
        <w:overflowPunct w:val="0"/>
        <w:autoSpaceDE w:val="0"/>
        <w:spacing w:after="0"/>
        <w:ind w:left="426" w:hanging="283"/>
        <w:jc w:val="both"/>
        <w:textAlignment w:val="baseline"/>
        <w:rPr>
          <w:rFonts w:ascii="Bookman Old Style" w:hAnsi="Bookman Old Style"/>
          <w:b/>
          <w:bCs/>
          <w:sz w:val="20"/>
          <w:szCs w:val="20"/>
        </w:rPr>
      </w:pPr>
      <w:r w:rsidRPr="004269E4">
        <w:rPr>
          <w:rFonts w:ascii="Bookman Old Style" w:hAnsi="Bookman Old Style"/>
          <w:b/>
          <w:bCs/>
          <w:sz w:val="20"/>
          <w:szCs w:val="20"/>
        </w:rPr>
        <w:t>Wersja elektroniczna:</w:t>
      </w:r>
    </w:p>
    <w:p w:rsidR="00B35117" w:rsidRPr="004269E4" w:rsidRDefault="00B35117" w:rsidP="004269E4">
      <w:pPr>
        <w:numPr>
          <w:ilvl w:val="0"/>
          <w:numId w:val="24"/>
        </w:numPr>
        <w:overflowPunct w:val="0"/>
        <w:autoSpaceDE w:val="0"/>
        <w:spacing w:line="276" w:lineRule="auto"/>
        <w:ind w:left="709" w:hanging="283"/>
        <w:jc w:val="both"/>
        <w:textAlignment w:val="baseline"/>
        <w:rPr>
          <w:rFonts w:ascii="Bookman Old Style" w:hAnsi="Bookman Old Style"/>
          <w:sz w:val="20"/>
        </w:rPr>
      </w:pPr>
      <w:r w:rsidRPr="004269E4">
        <w:rPr>
          <w:rFonts w:ascii="Bookman Old Style" w:hAnsi="Bookman Old Style"/>
          <w:sz w:val="20"/>
        </w:rPr>
        <w:t xml:space="preserve">Projekty techniczne, </w:t>
      </w:r>
      <w:proofErr w:type="spellStart"/>
      <w:r w:rsidRPr="004269E4">
        <w:rPr>
          <w:rFonts w:ascii="Bookman Old Style" w:hAnsi="Bookman Old Style"/>
          <w:sz w:val="20"/>
        </w:rPr>
        <w:t>STWiOR</w:t>
      </w:r>
      <w:proofErr w:type="spellEnd"/>
      <w:r w:rsidRPr="004269E4">
        <w:rPr>
          <w:rFonts w:ascii="Bookman Old Style" w:hAnsi="Bookman Old Style"/>
          <w:sz w:val="20"/>
        </w:rPr>
        <w:t>, przedmiary robót – płyta CD</w:t>
      </w:r>
      <w:r w:rsidRPr="004269E4">
        <w:rPr>
          <w:rFonts w:ascii="Bookman Old Style" w:hAnsi="Bookman Old Style"/>
          <w:sz w:val="20"/>
        </w:rPr>
        <w:tab/>
      </w:r>
      <w:r w:rsidRPr="004269E4">
        <w:rPr>
          <w:rFonts w:ascii="Bookman Old Style" w:hAnsi="Bookman Old Style"/>
          <w:sz w:val="20"/>
        </w:rPr>
        <w:tab/>
        <w:t>- 2 egz.</w:t>
      </w:r>
    </w:p>
    <w:p w:rsidR="00B35117" w:rsidRPr="004269E4" w:rsidRDefault="00B35117" w:rsidP="004269E4">
      <w:pPr>
        <w:numPr>
          <w:ilvl w:val="0"/>
          <w:numId w:val="24"/>
        </w:numPr>
        <w:overflowPunct w:val="0"/>
        <w:autoSpaceDE w:val="0"/>
        <w:spacing w:line="276" w:lineRule="auto"/>
        <w:ind w:left="709" w:hanging="283"/>
        <w:jc w:val="both"/>
        <w:textAlignment w:val="baseline"/>
        <w:rPr>
          <w:rFonts w:ascii="Bookman Old Style" w:hAnsi="Bookman Old Style"/>
          <w:sz w:val="20"/>
        </w:rPr>
      </w:pPr>
      <w:r w:rsidRPr="004269E4">
        <w:rPr>
          <w:rFonts w:ascii="Bookman Old Style" w:hAnsi="Bookman Old Style"/>
          <w:sz w:val="20"/>
        </w:rPr>
        <w:t>Kosztorysy inwestorskie – płyta CD</w:t>
      </w:r>
      <w:r w:rsidRPr="004269E4">
        <w:rPr>
          <w:rFonts w:ascii="Bookman Old Style" w:hAnsi="Bookman Old Style"/>
          <w:sz w:val="20"/>
        </w:rPr>
        <w:tab/>
      </w:r>
      <w:r w:rsidRPr="004269E4">
        <w:rPr>
          <w:rFonts w:ascii="Bookman Old Style" w:hAnsi="Bookman Old Style"/>
          <w:sz w:val="20"/>
        </w:rPr>
        <w:tab/>
      </w:r>
      <w:r w:rsidRPr="004269E4">
        <w:rPr>
          <w:rFonts w:ascii="Bookman Old Style" w:hAnsi="Bookman Old Style"/>
          <w:sz w:val="20"/>
        </w:rPr>
        <w:tab/>
      </w:r>
      <w:r w:rsidRPr="004269E4">
        <w:rPr>
          <w:rFonts w:ascii="Bookman Old Style" w:hAnsi="Bookman Old Style"/>
          <w:sz w:val="20"/>
        </w:rPr>
        <w:tab/>
      </w:r>
      <w:r w:rsidRPr="004269E4">
        <w:rPr>
          <w:rFonts w:ascii="Bookman Old Style" w:hAnsi="Bookman Old Style"/>
          <w:sz w:val="20"/>
        </w:rPr>
        <w:tab/>
      </w:r>
      <w:r w:rsidR="00B63C34" w:rsidRPr="004269E4">
        <w:rPr>
          <w:rFonts w:ascii="Bookman Old Style" w:hAnsi="Bookman Old Style"/>
          <w:sz w:val="20"/>
        </w:rPr>
        <w:tab/>
      </w:r>
      <w:r w:rsidRPr="004269E4">
        <w:rPr>
          <w:rFonts w:ascii="Bookman Old Style" w:hAnsi="Bookman Old Style"/>
          <w:sz w:val="20"/>
        </w:rPr>
        <w:t>- 2 egz.</w:t>
      </w:r>
      <w:r w:rsidRPr="004269E4">
        <w:rPr>
          <w:rFonts w:ascii="Bookman Old Style" w:hAnsi="Bookman Old Style"/>
          <w:sz w:val="20"/>
        </w:rPr>
        <w:tab/>
      </w:r>
    </w:p>
    <w:p w:rsidR="00B35117" w:rsidRPr="004269E4" w:rsidRDefault="00B35117" w:rsidP="004269E4">
      <w:pPr>
        <w:numPr>
          <w:ilvl w:val="0"/>
          <w:numId w:val="2"/>
        </w:numPr>
        <w:tabs>
          <w:tab w:val="left" w:pos="284"/>
        </w:tabs>
        <w:spacing w:line="276" w:lineRule="auto"/>
        <w:ind w:left="284" w:hanging="284"/>
        <w:jc w:val="both"/>
        <w:rPr>
          <w:rFonts w:ascii="Bookman Old Style" w:eastAsia="ArialMT" w:hAnsi="Bookman Old Style"/>
          <w:sz w:val="20"/>
        </w:rPr>
      </w:pPr>
      <w:r w:rsidRPr="004269E4">
        <w:rPr>
          <w:rFonts w:ascii="Bookman Old Style" w:eastAsia="ArialMT" w:hAnsi="Bookman Old Style"/>
          <w:sz w:val="20"/>
        </w:rPr>
        <w:t xml:space="preserve">Nadzór autorski w rozumieniu niniejszej umowy obejmuje wszystkie czynności związane </w:t>
      </w:r>
      <w:r w:rsidR="00EF31FC" w:rsidRPr="004269E4">
        <w:rPr>
          <w:rFonts w:ascii="Bookman Old Style" w:eastAsia="ArialMT" w:hAnsi="Bookman Old Style"/>
          <w:sz w:val="20"/>
        </w:rPr>
        <w:t xml:space="preserve"> </w:t>
      </w:r>
      <w:r w:rsidRPr="004269E4">
        <w:rPr>
          <w:rFonts w:ascii="Bookman Old Style" w:eastAsia="ArialMT" w:hAnsi="Bookman Old Style"/>
          <w:sz w:val="20"/>
        </w:rPr>
        <w:t>z pełnieniem nadzoru autorskiego, a w szczególności:</w:t>
      </w:r>
    </w:p>
    <w:p w:rsidR="00B35117" w:rsidRPr="004269E4" w:rsidRDefault="00B35117" w:rsidP="004269E4">
      <w:pPr>
        <w:numPr>
          <w:ilvl w:val="0"/>
          <w:numId w:val="29"/>
        </w:numPr>
        <w:tabs>
          <w:tab w:val="left" w:pos="426"/>
        </w:tabs>
        <w:autoSpaceDE w:val="0"/>
        <w:spacing w:line="276" w:lineRule="auto"/>
        <w:ind w:left="426" w:hanging="284"/>
        <w:jc w:val="both"/>
        <w:rPr>
          <w:rFonts w:ascii="Bookman Old Style" w:eastAsia="ArialMT" w:hAnsi="Bookman Old Style"/>
          <w:sz w:val="20"/>
        </w:rPr>
      </w:pPr>
      <w:r w:rsidRPr="004269E4">
        <w:rPr>
          <w:rFonts w:ascii="Bookman Old Style" w:eastAsia="ArialMT" w:hAnsi="Bookman Old Style"/>
          <w:sz w:val="20"/>
        </w:rPr>
        <w:t xml:space="preserve">podstawowe czynności, określone wymogami przepisami powszechnie obowiązującego prawa, w tym z ustawy z dnia 7 lipca 1994r. Prawo budowlane (tekst jedn.: Dz. U. </w:t>
      </w:r>
      <w:r w:rsidR="00EF31FC" w:rsidRPr="004269E4">
        <w:rPr>
          <w:rFonts w:ascii="Bookman Old Style" w:eastAsia="ArialMT" w:hAnsi="Bookman Old Style"/>
          <w:sz w:val="20"/>
        </w:rPr>
        <w:t xml:space="preserve">               </w:t>
      </w:r>
      <w:r w:rsidRPr="004269E4">
        <w:rPr>
          <w:rFonts w:ascii="Bookman Old Style" w:eastAsia="ArialMT" w:hAnsi="Bookman Old Style"/>
          <w:sz w:val="20"/>
        </w:rPr>
        <w:t xml:space="preserve">z 2010r. Nr 243, poz. 1623 z </w:t>
      </w:r>
      <w:proofErr w:type="spellStart"/>
      <w:r w:rsidRPr="004269E4">
        <w:rPr>
          <w:rFonts w:ascii="Bookman Old Style" w:eastAsia="ArialMT" w:hAnsi="Bookman Old Style"/>
          <w:sz w:val="20"/>
        </w:rPr>
        <w:t>późn</w:t>
      </w:r>
      <w:proofErr w:type="spellEnd"/>
      <w:r w:rsidRPr="004269E4">
        <w:rPr>
          <w:rFonts w:ascii="Bookman Old Style" w:eastAsia="ArialMT" w:hAnsi="Bookman Old Style"/>
          <w:sz w:val="20"/>
        </w:rPr>
        <w:t>. zm.) przepisami art.</w:t>
      </w:r>
      <w:r w:rsidR="00EF31FC" w:rsidRPr="004269E4">
        <w:rPr>
          <w:rFonts w:ascii="Bookman Old Style" w:eastAsia="ArialMT" w:hAnsi="Bookman Old Style"/>
          <w:sz w:val="20"/>
        </w:rPr>
        <w:t xml:space="preserve"> </w:t>
      </w:r>
      <w:r w:rsidRPr="004269E4">
        <w:rPr>
          <w:rFonts w:ascii="Bookman Old Style" w:eastAsia="ArialMT" w:hAnsi="Bookman Old Style"/>
          <w:sz w:val="20"/>
        </w:rPr>
        <w:t>20 ust.</w:t>
      </w:r>
      <w:r w:rsidR="00EF31FC" w:rsidRPr="004269E4">
        <w:rPr>
          <w:rFonts w:ascii="Bookman Old Style" w:eastAsia="ArialMT" w:hAnsi="Bookman Old Style"/>
          <w:sz w:val="20"/>
        </w:rPr>
        <w:t xml:space="preserve"> </w:t>
      </w:r>
      <w:r w:rsidRPr="004269E4">
        <w:rPr>
          <w:rFonts w:ascii="Bookman Old Style" w:eastAsia="ArialMT" w:hAnsi="Bookman Old Style"/>
          <w:sz w:val="20"/>
        </w:rPr>
        <w:t>1 pkt 3, 3a i 4 polegające na:</w:t>
      </w:r>
    </w:p>
    <w:p w:rsidR="00B35117" w:rsidRPr="004269E4" w:rsidRDefault="00B35117" w:rsidP="004269E4">
      <w:pPr>
        <w:numPr>
          <w:ilvl w:val="0"/>
          <w:numId w:val="30"/>
        </w:numPr>
        <w:tabs>
          <w:tab w:val="left" w:pos="709"/>
        </w:tabs>
        <w:autoSpaceDE w:val="0"/>
        <w:spacing w:line="276" w:lineRule="auto"/>
        <w:ind w:left="709" w:hanging="284"/>
        <w:jc w:val="both"/>
        <w:rPr>
          <w:rFonts w:ascii="Bookman Old Style" w:eastAsia="ArialMT" w:hAnsi="Bookman Old Style"/>
          <w:sz w:val="20"/>
        </w:rPr>
      </w:pPr>
      <w:r w:rsidRPr="004269E4">
        <w:rPr>
          <w:rFonts w:ascii="Bookman Old Style" w:eastAsia="ArialMT" w:hAnsi="Bookman Old Style"/>
          <w:sz w:val="20"/>
        </w:rPr>
        <w:lastRenderedPageBreak/>
        <w:t>wyjaśnianie wątpliwości dotyczących projektu i zawartych w nim rozwiązań,</w:t>
      </w:r>
    </w:p>
    <w:p w:rsidR="00B35117" w:rsidRPr="004269E4" w:rsidRDefault="00B35117" w:rsidP="004269E4">
      <w:pPr>
        <w:numPr>
          <w:ilvl w:val="0"/>
          <w:numId w:val="30"/>
        </w:numPr>
        <w:tabs>
          <w:tab w:val="left" w:pos="709"/>
        </w:tabs>
        <w:autoSpaceDE w:val="0"/>
        <w:spacing w:line="276" w:lineRule="auto"/>
        <w:ind w:left="709" w:hanging="284"/>
        <w:jc w:val="both"/>
        <w:rPr>
          <w:rFonts w:ascii="Bookman Old Style" w:eastAsia="ArialMT" w:hAnsi="Bookman Old Style"/>
          <w:sz w:val="20"/>
        </w:rPr>
      </w:pPr>
      <w:r w:rsidRPr="004269E4">
        <w:rPr>
          <w:rFonts w:ascii="Bookman Old Style" w:eastAsia="ArialMT" w:hAnsi="Bookman Old Style"/>
          <w:sz w:val="20"/>
        </w:rPr>
        <w:t>uzgadnianie dokumentów technicznych o których mowa w art.</w:t>
      </w:r>
      <w:r w:rsidR="00EF31FC" w:rsidRPr="004269E4">
        <w:rPr>
          <w:rFonts w:ascii="Bookman Old Style" w:eastAsia="ArialMT" w:hAnsi="Bookman Old Style"/>
          <w:sz w:val="20"/>
        </w:rPr>
        <w:t xml:space="preserve"> </w:t>
      </w:r>
      <w:r w:rsidRPr="004269E4">
        <w:rPr>
          <w:rFonts w:ascii="Bookman Old Style" w:eastAsia="ArialMT" w:hAnsi="Bookman Old Style"/>
          <w:sz w:val="20"/>
        </w:rPr>
        <w:t>10 Prawa budowlanego,</w:t>
      </w:r>
    </w:p>
    <w:p w:rsidR="00B35117" w:rsidRPr="004269E4" w:rsidRDefault="00B35117" w:rsidP="004269E4">
      <w:pPr>
        <w:numPr>
          <w:ilvl w:val="0"/>
          <w:numId w:val="30"/>
        </w:numPr>
        <w:tabs>
          <w:tab w:val="left" w:pos="709"/>
        </w:tabs>
        <w:autoSpaceDE w:val="0"/>
        <w:spacing w:line="276" w:lineRule="auto"/>
        <w:ind w:left="709" w:hanging="284"/>
        <w:jc w:val="both"/>
        <w:rPr>
          <w:rFonts w:ascii="Bookman Old Style" w:eastAsia="ArialMT" w:hAnsi="Bookman Old Style"/>
          <w:sz w:val="20"/>
        </w:rPr>
      </w:pPr>
      <w:r w:rsidRPr="004269E4">
        <w:rPr>
          <w:rFonts w:ascii="Bookman Old Style" w:eastAsia="ArialMT" w:hAnsi="Bookman Old Style"/>
          <w:sz w:val="20"/>
        </w:rPr>
        <w:t>stwierdzanie w toku wykonywania robót budowlanych zgodności realizacji inwestycji z projektem,</w:t>
      </w:r>
    </w:p>
    <w:p w:rsidR="00B35117" w:rsidRPr="004269E4" w:rsidRDefault="00B35117" w:rsidP="004269E4">
      <w:pPr>
        <w:numPr>
          <w:ilvl w:val="0"/>
          <w:numId w:val="30"/>
        </w:numPr>
        <w:tabs>
          <w:tab w:val="left" w:pos="709"/>
        </w:tabs>
        <w:autoSpaceDE w:val="0"/>
        <w:spacing w:line="276" w:lineRule="auto"/>
        <w:ind w:left="709" w:hanging="284"/>
        <w:jc w:val="both"/>
        <w:rPr>
          <w:rFonts w:ascii="Bookman Old Style" w:eastAsia="ArialMT" w:hAnsi="Bookman Old Style"/>
          <w:sz w:val="20"/>
        </w:rPr>
      </w:pPr>
      <w:r w:rsidRPr="004269E4">
        <w:rPr>
          <w:rFonts w:ascii="Bookman Old Style" w:eastAsia="ArialMT" w:hAnsi="Bookman Old Style"/>
          <w:sz w:val="20"/>
        </w:rPr>
        <w:t>udział w radzie budowy w zakresie uzgadniania możliwości wprowadzenia rozwiązań zamiennych w stosunku do przewidzianych w projekcie, zgłoszonych przez kierownika budowy lub inspektora nadzoru inwestorskiego w terminie 7 dni od daty otrzymania takiego wniosku;</w:t>
      </w:r>
    </w:p>
    <w:p w:rsidR="00B35117" w:rsidRPr="004269E4" w:rsidRDefault="00B35117" w:rsidP="004269E4">
      <w:pPr>
        <w:numPr>
          <w:ilvl w:val="0"/>
          <w:numId w:val="29"/>
        </w:numPr>
        <w:tabs>
          <w:tab w:val="left" w:pos="426"/>
        </w:tabs>
        <w:autoSpaceDE w:val="0"/>
        <w:spacing w:line="276" w:lineRule="auto"/>
        <w:ind w:left="426" w:hanging="284"/>
        <w:jc w:val="both"/>
        <w:rPr>
          <w:rFonts w:ascii="Bookman Old Style" w:eastAsia="ArialMT" w:hAnsi="Bookman Old Style"/>
          <w:sz w:val="20"/>
        </w:rPr>
      </w:pPr>
      <w:r w:rsidRPr="004269E4">
        <w:rPr>
          <w:rFonts w:ascii="Bookman Old Style" w:eastAsia="ArialMT" w:hAnsi="Bookman Old Style"/>
          <w:sz w:val="20"/>
        </w:rPr>
        <w:t>sporządzanie interpretacji technicznych i technologicznych rozwiązań projektowych, zawartych w opracowanej dokumentacji;</w:t>
      </w:r>
    </w:p>
    <w:p w:rsidR="00B35117" w:rsidRPr="004269E4" w:rsidRDefault="00B35117" w:rsidP="004269E4">
      <w:pPr>
        <w:numPr>
          <w:ilvl w:val="0"/>
          <w:numId w:val="29"/>
        </w:numPr>
        <w:tabs>
          <w:tab w:val="left" w:pos="426"/>
        </w:tabs>
        <w:autoSpaceDE w:val="0"/>
        <w:spacing w:line="276" w:lineRule="auto"/>
        <w:ind w:left="426" w:hanging="284"/>
        <w:jc w:val="both"/>
        <w:rPr>
          <w:rFonts w:ascii="Bookman Old Style" w:eastAsia="ArialMT" w:hAnsi="Bookman Old Style"/>
          <w:sz w:val="20"/>
        </w:rPr>
      </w:pPr>
      <w:r w:rsidRPr="004269E4">
        <w:rPr>
          <w:rFonts w:ascii="Bookman Old Style" w:eastAsia="ArialMT" w:hAnsi="Bookman Old Style"/>
          <w:sz w:val="20"/>
        </w:rPr>
        <w:t>opracowanie uzupełnień szczegółów dokumentacji, związanych ze zmianami warunków realizacji;</w:t>
      </w:r>
    </w:p>
    <w:p w:rsidR="00B35117" w:rsidRPr="004269E4" w:rsidRDefault="00B35117" w:rsidP="004269E4">
      <w:pPr>
        <w:numPr>
          <w:ilvl w:val="0"/>
          <w:numId w:val="29"/>
        </w:numPr>
        <w:tabs>
          <w:tab w:val="left" w:pos="426"/>
        </w:tabs>
        <w:autoSpaceDE w:val="0"/>
        <w:spacing w:line="276" w:lineRule="auto"/>
        <w:ind w:left="426" w:hanging="284"/>
        <w:jc w:val="both"/>
        <w:rPr>
          <w:rFonts w:ascii="Bookman Old Style" w:eastAsia="ArialMT" w:hAnsi="Bookman Old Style"/>
          <w:sz w:val="20"/>
        </w:rPr>
      </w:pPr>
      <w:r w:rsidRPr="004269E4">
        <w:rPr>
          <w:rFonts w:ascii="Bookman Old Style" w:eastAsia="ArialMT" w:hAnsi="Bookman Old Style"/>
          <w:sz w:val="20"/>
        </w:rPr>
        <w:t>akceptacja nowych rozwiązań realizacyjnych, związanych ze zmianami założeń przyjętych do projektu;</w:t>
      </w:r>
    </w:p>
    <w:p w:rsidR="00B35117" w:rsidRPr="004269E4" w:rsidRDefault="00B35117" w:rsidP="004269E4">
      <w:pPr>
        <w:numPr>
          <w:ilvl w:val="0"/>
          <w:numId w:val="29"/>
        </w:numPr>
        <w:tabs>
          <w:tab w:val="left" w:pos="426"/>
        </w:tabs>
        <w:autoSpaceDE w:val="0"/>
        <w:spacing w:line="276" w:lineRule="auto"/>
        <w:ind w:left="426" w:hanging="284"/>
        <w:jc w:val="both"/>
        <w:rPr>
          <w:rFonts w:ascii="Bookman Old Style" w:eastAsia="ArialMT" w:hAnsi="Bookman Old Style"/>
          <w:sz w:val="20"/>
        </w:rPr>
      </w:pPr>
      <w:r w:rsidRPr="004269E4">
        <w:rPr>
          <w:rFonts w:ascii="Bookman Old Style" w:eastAsia="ArialMT" w:hAnsi="Bookman Old Style"/>
          <w:sz w:val="20"/>
        </w:rPr>
        <w:t>udział w naradach i komisjach technicznych oraz rozruchu i końcowym odbiorze inwestycji.</w:t>
      </w:r>
    </w:p>
    <w:p w:rsidR="00B35117" w:rsidRPr="004269E4" w:rsidRDefault="00B35117" w:rsidP="004269E4">
      <w:pPr>
        <w:pStyle w:val="Akapitzlist"/>
        <w:numPr>
          <w:ilvl w:val="0"/>
          <w:numId w:val="27"/>
        </w:numPr>
        <w:tabs>
          <w:tab w:val="left" w:pos="284"/>
        </w:tabs>
        <w:spacing w:after="0"/>
        <w:ind w:left="284" w:hanging="284"/>
        <w:jc w:val="both"/>
        <w:rPr>
          <w:rFonts w:ascii="Bookman Old Style" w:hAnsi="Bookman Old Style"/>
          <w:sz w:val="20"/>
          <w:szCs w:val="20"/>
        </w:rPr>
      </w:pPr>
      <w:r w:rsidRPr="004269E4">
        <w:rPr>
          <w:rFonts w:ascii="Bookman Old Style" w:hAnsi="Bookman Old Style"/>
          <w:sz w:val="20"/>
          <w:szCs w:val="20"/>
        </w:rPr>
        <w:t>Wykonawca zobowiązuje się wykonać przedmiot umowy zgodnie z postanowieniami niniejszej umowy, przepisami powszechnie obowiązującego prawa, innymi normami techniczno-budowlanymi oraz zasadami współczesnej wiedzy technicznej, a ponadto zgodnie z wymaganiami określonymi przez Zamawiającego przy uwzględnieniu charakteru i zakresu jego statutowej działalności, z najwyższą starannością i przy zachowaniu zwyczajów powszechnie reprezentowanych w obrocie gospodarczym.</w:t>
      </w:r>
    </w:p>
    <w:p w:rsidR="00B35117" w:rsidRPr="004269E4" w:rsidRDefault="00B35117" w:rsidP="004269E4">
      <w:pPr>
        <w:numPr>
          <w:ilvl w:val="0"/>
          <w:numId w:val="27"/>
        </w:numPr>
        <w:tabs>
          <w:tab w:val="left" w:pos="284"/>
        </w:tabs>
        <w:spacing w:line="276" w:lineRule="auto"/>
        <w:ind w:left="284" w:hanging="284"/>
        <w:jc w:val="both"/>
        <w:rPr>
          <w:rFonts w:ascii="Bookman Old Style" w:hAnsi="Bookman Old Style"/>
          <w:sz w:val="20"/>
        </w:rPr>
      </w:pPr>
      <w:r w:rsidRPr="004269E4">
        <w:rPr>
          <w:rFonts w:ascii="Bookman Old Style" w:hAnsi="Bookman Old Style"/>
          <w:sz w:val="20"/>
        </w:rPr>
        <w:t>Wykonawca oświadcza, że dysponuje wiedzą, doświadczeniem i kwalifikacjami niezbędnymi do należytego wykonywania przedmiotu umowy.</w:t>
      </w:r>
    </w:p>
    <w:p w:rsidR="00B35117" w:rsidRPr="004269E4" w:rsidRDefault="00B35117" w:rsidP="004269E4">
      <w:pPr>
        <w:numPr>
          <w:ilvl w:val="0"/>
          <w:numId w:val="27"/>
        </w:numPr>
        <w:tabs>
          <w:tab w:val="left" w:pos="284"/>
        </w:tabs>
        <w:spacing w:line="276" w:lineRule="auto"/>
        <w:ind w:left="284" w:hanging="284"/>
        <w:jc w:val="both"/>
        <w:rPr>
          <w:rFonts w:ascii="Bookman Old Style" w:hAnsi="Bookman Old Style"/>
          <w:sz w:val="20"/>
        </w:rPr>
      </w:pPr>
      <w:r w:rsidRPr="004269E4">
        <w:rPr>
          <w:rFonts w:ascii="Bookman Old Style" w:hAnsi="Bookman Old Style"/>
          <w:sz w:val="20"/>
        </w:rPr>
        <w:t>Wykonawca oświadcza, że zarówno on, jak i jego pracownicy lub inne osoby albo podmioty, którym powierzy wykonanie części przedmiotu umowy, posiadają ubezpieczenia odpowiedzialności cywilnej za szkody, które mogą wyniknąć w następstwie ich działania lub zaniechania, w związku z wykonywaniem samodzielnej funkcji technicznej w budownictwie – zgodnie z wymogami Izb Architektów lub Izb Inżynierów.</w:t>
      </w:r>
    </w:p>
    <w:p w:rsidR="00B35117" w:rsidRPr="004269E4" w:rsidRDefault="00B35117" w:rsidP="004269E4">
      <w:pPr>
        <w:numPr>
          <w:ilvl w:val="0"/>
          <w:numId w:val="27"/>
        </w:numPr>
        <w:tabs>
          <w:tab w:val="left" w:pos="284"/>
        </w:tabs>
        <w:spacing w:line="276" w:lineRule="auto"/>
        <w:ind w:left="284" w:hanging="284"/>
        <w:jc w:val="both"/>
        <w:rPr>
          <w:rFonts w:ascii="Bookman Old Style" w:hAnsi="Bookman Old Style"/>
          <w:sz w:val="20"/>
        </w:rPr>
      </w:pPr>
      <w:r w:rsidRPr="004269E4">
        <w:rPr>
          <w:rFonts w:ascii="Bookman Old Style" w:hAnsi="Bookman Old Style"/>
          <w:sz w:val="20"/>
        </w:rPr>
        <w:t>Wykonawca oświadcza, że nie istnieją żadne przeszkody prawne i faktyczne uniemożliwiające lub utrudniające mu należyte wykonanie przedmiotu umowy.</w:t>
      </w:r>
    </w:p>
    <w:p w:rsidR="00B35117" w:rsidRPr="004269E4" w:rsidRDefault="00B35117" w:rsidP="004269E4">
      <w:pPr>
        <w:numPr>
          <w:ilvl w:val="0"/>
          <w:numId w:val="27"/>
        </w:numPr>
        <w:tabs>
          <w:tab w:val="left" w:pos="284"/>
        </w:tabs>
        <w:spacing w:line="276" w:lineRule="auto"/>
        <w:ind w:left="284" w:hanging="284"/>
        <w:jc w:val="both"/>
        <w:rPr>
          <w:rFonts w:ascii="Bookman Old Style" w:hAnsi="Bookman Old Style"/>
          <w:sz w:val="20"/>
        </w:rPr>
      </w:pPr>
      <w:r w:rsidRPr="004269E4">
        <w:rPr>
          <w:rFonts w:ascii="Bookman Old Style" w:hAnsi="Bookman Old Style"/>
          <w:sz w:val="20"/>
        </w:rPr>
        <w:t>Wykonawca oświadcza, że on, jak i jego pracownicy lub inne osoby albo podmioty, którym powierzy wykonanie części przedmiotu umowy, posiadają aktualne zaświadczenie potwierdzające członkostwo w właściwej Okręgowej Izbie Architektów lub właściwej Okręgowej Izbie Inżynierów.</w:t>
      </w:r>
    </w:p>
    <w:p w:rsidR="00135779" w:rsidRPr="004269E4" w:rsidRDefault="00B35117" w:rsidP="004269E4">
      <w:pPr>
        <w:numPr>
          <w:ilvl w:val="0"/>
          <w:numId w:val="27"/>
        </w:numPr>
        <w:tabs>
          <w:tab w:val="left" w:pos="284"/>
        </w:tabs>
        <w:autoSpaceDE w:val="0"/>
        <w:spacing w:line="276" w:lineRule="auto"/>
        <w:ind w:left="284" w:hanging="284"/>
        <w:jc w:val="both"/>
        <w:rPr>
          <w:rFonts w:ascii="Bookman Old Style" w:eastAsia="ArialMT" w:hAnsi="Bookman Old Style"/>
          <w:color w:val="auto"/>
          <w:sz w:val="20"/>
        </w:rPr>
      </w:pPr>
      <w:r w:rsidRPr="004269E4">
        <w:rPr>
          <w:rFonts w:ascii="Bookman Old Style" w:eastAsia="ArialMT" w:hAnsi="Bookman Old Style"/>
          <w:color w:val="auto"/>
          <w:sz w:val="20"/>
        </w:rPr>
        <w:t>Wykonawca zobowiązuje się do dostarczenia dokumentacji projektowej w wersji papierowej oraz w wersji elektronicznej</w:t>
      </w:r>
      <w:r w:rsidR="004269E4" w:rsidRPr="004269E4">
        <w:rPr>
          <w:rFonts w:ascii="Bookman Old Style" w:eastAsia="ArialMT" w:hAnsi="Bookman Old Style"/>
          <w:color w:val="auto"/>
          <w:sz w:val="20"/>
        </w:rPr>
        <w:t xml:space="preserve"> </w:t>
      </w:r>
      <w:r w:rsidR="00135779" w:rsidRPr="004269E4">
        <w:rPr>
          <w:rFonts w:ascii="Bookman Old Style" w:eastAsia="ArialMT" w:hAnsi="Bookman Old Style"/>
          <w:color w:val="auto"/>
          <w:sz w:val="20"/>
        </w:rPr>
        <w:t>– w ilości egzemplarzy zgodnie</w:t>
      </w:r>
      <w:r w:rsidR="004269E4" w:rsidRPr="004269E4">
        <w:rPr>
          <w:rFonts w:ascii="Bookman Old Style" w:eastAsia="ArialMT" w:hAnsi="Bookman Old Style"/>
          <w:color w:val="auto"/>
          <w:sz w:val="20"/>
        </w:rPr>
        <w:t xml:space="preserve"> </w:t>
      </w:r>
      <w:r w:rsidR="00135779" w:rsidRPr="004269E4">
        <w:rPr>
          <w:rFonts w:ascii="Bookman Old Style" w:eastAsia="ArialMT" w:hAnsi="Bookman Old Style"/>
          <w:color w:val="auto"/>
          <w:sz w:val="20"/>
        </w:rPr>
        <w:t xml:space="preserve">z określeniem </w:t>
      </w:r>
      <w:r w:rsidR="004269E4" w:rsidRPr="004269E4">
        <w:rPr>
          <w:rFonts w:ascii="Bookman Old Style" w:eastAsia="ArialMT" w:hAnsi="Bookman Old Style"/>
          <w:color w:val="auto"/>
          <w:sz w:val="20"/>
        </w:rPr>
        <w:t xml:space="preserve">               </w:t>
      </w:r>
      <w:r w:rsidR="00135779" w:rsidRPr="004269E4">
        <w:rPr>
          <w:rFonts w:ascii="Bookman Old Style" w:eastAsia="ArialMT" w:hAnsi="Bookman Old Style"/>
          <w:color w:val="auto"/>
          <w:sz w:val="20"/>
        </w:rPr>
        <w:t>w ust. 2 pkt. 1) i 2).</w:t>
      </w:r>
    </w:p>
    <w:p w:rsidR="00135779" w:rsidRPr="004269E4" w:rsidRDefault="00B35117" w:rsidP="004269E4">
      <w:pPr>
        <w:numPr>
          <w:ilvl w:val="0"/>
          <w:numId w:val="27"/>
        </w:numPr>
        <w:tabs>
          <w:tab w:val="left" w:pos="284"/>
        </w:tabs>
        <w:autoSpaceDE w:val="0"/>
        <w:spacing w:line="276" w:lineRule="auto"/>
        <w:ind w:left="284" w:hanging="284"/>
        <w:jc w:val="both"/>
        <w:rPr>
          <w:rFonts w:ascii="Bookman Old Style" w:eastAsia="ArialMT" w:hAnsi="Bookman Old Style"/>
          <w:b/>
          <w:color w:val="FF0000"/>
          <w:sz w:val="20"/>
        </w:rPr>
      </w:pPr>
      <w:r w:rsidRPr="004269E4">
        <w:rPr>
          <w:rFonts w:ascii="Bookman Old Style" w:eastAsia="ArialMT" w:hAnsi="Bookman Old Style"/>
          <w:sz w:val="20"/>
        </w:rPr>
        <w:t xml:space="preserve">Zamawiający w terminie 7 dni pisemnie poinformuje Wykonawcę o podpisaniu umowy </w:t>
      </w:r>
      <w:r w:rsidR="00135779" w:rsidRPr="004269E4">
        <w:rPr>
          <w:rFonts w:ascii="Bookman Old Style" w:eastAsia="ArialMT" w:hAnsi="Bookman Old Style"/>
          <w:sz w:val="20"/>
        </w:rPr>
        <w:t xml:space="preserve">                          </w:t>
      </w:r>
      <w:r w:rsidRPr="004269E4">
        <w:rPr>
          <w:rFonts w:ascii="Bookman Old Style" w:eastAsia="ArialMT" w:hAnsi="Bookman Old Style"/>
          <w:sz w:val="20"/>
        </w:rPr>
        <w:t>o roboty budowlane dla przedsięwzięcia objętego dokumentacją projektową i terminie rozpoczęcia robót, a Wykonawca niezwłocznie zawiadomi autorów poszczególnych opracowań celem zapewnienia właściwego sprawowania przez nich nadzoru autorskiego.</w:t>
      </w:r>
    </w:p>
    <w:p w:rsidR="00135779" w:rsidRPr="004269E4" w:rsidRDefault="00B35117" w:rsidP="004269E4">
      <w:pPr>
        <w:numPr>
          <w:ilvl w:val="0"/>
          <w:numId w:val="27"/>
        </w:numPr>
        <w:tabs>
          <w:tab w:val="left" w:pos="284"/>
        </w:tabs>
        <w:autoSpaceDE w:val="0"/>
        <w:spacing w:line="276" w:lineRule="auto"/>
        <w:ind w:left="284" w:hanging="284"/>
        <w:jc w:val="both"/>
        <w:rPr>
          <w:rFonts w:ascii="Bookman Old Style" w:eastAsia="ArialMT" w:hAnsi="Bookman Old Style"/>
          <w:b/>
          <w:color w:val="FF0000"/>
          <w:sz w:val="20"/>
        </w:rPr>
      </w:pPr>
      <w:r w:rsidRPr="004269E4">
        <w:rPr>
          <w:rFonts w:ascii="Bookman Old Style" w:eastAsia="ArialMT" w:hAnsi="Bookman Old Style"/>
          <w:sz w:val="20"/>
        </w:rPr>
        <w:t>Nadzór pełniony będzie przez cały okres realizacji inwestycji na wezwanie i żądanie Zamawiającego.</w:t>
      </w:r>
    </w:p>
    <w:p w:rsidR="00135779" w:rsidRPr="004269E4" w:rsidRDefault="00B35117" w:rsidP="004269E4">
      <w:pPr>
        <w:numPr>
          <w:ilvl w:val="0"/>
          <w:numId w:val="27"/>
        </w:numPr>
        <w:tabs>
          <w:tab w:val="left" w:pos="284"/>
        </w:tabs>
        <w:autoSpaceDE w:val="0"/>
        <w:spacing w:line="276" w:lineRule="auto"/>
        <w:ind w:left="284" w:hanging="284"/>
        <w:jc w:val="both"/>
        <w:rPr>
          <w:rFonts w:ascii="Bookman Old Style" w:eastAsia="ArialMT" w:hAnsi="Bookman Old Style"/>
          <w:b/>
          <w:color w:val="FF0000"/>
          <w:sz w:val="20"/>
        </w:rPr>
      </w:pPr>
      <w:r w:rsidRPr="004269E4">
        <w:rPr>
          <w:rFonts w:ascii="Bookman Old Style" w:eastAsia="ArialMT" w:hAnsi="Bookman Old Style"/>
          <w:sz w:val="20"/>
        </w:rPr>
        <w:t>Podjęcie czynności nadzoru oraz jego realizacja winny każdorazowo nastąpić nie później niż w terminie 3 dni od zawiadomienia przez Zamawiającego, chyba że Strony ustalą inny termin przystąpienia do jego realizacji.</w:t>
      </w:r>
    </w:p>
    <w:p w:rsidR="00B35117" w:rsidRPr="004269E4" w:rsidRDefault="00B35117" w:rsidP="004269E4">
      <w:pPr>
        <w:numPr>
          <w:ilvl w:val="0"/>
          <w:numId w:val="27"/>
        </w:numPr>
        <w:tabs>
          <w:tab w:val="left" w:pos="284"/>
        </w:tabs>
        <w:autoSpaceDE w:val="0"/>
        <w:spacing w:line="276" w:lineRule="auto"/>
        <w:ind w:left="284" w:hanging="284"/>
        <w:jc w:val="both"/>
        <w:rPr>
          <w:rFonts w:ascii="Bookman Old Style" w:eastAsia="ArialMT" w:hAnsi="Bookman Old Style"/>
          <w:b/>
          <w:color w:val="FF0000"/>
          <w:sz w:val="20"/>
        </w:rPr>
      </w:pPr>
      <w:r w:rsidRPr="004269E4">
        <w:rPr>
          <w:rFonts w:ascii="Bookman Old Style" w:eastAsia="ArialMT" w:hAnsi="Bookman Old Style"/>
          <w:sz w:val="20"/>
        </w:rPr>
        <w:t>Strony zgodnie ustalają, iż formą zawiadomienia Wykonawcy o konieczności podjęcia czynności nadzoru autorskiego jest zawiadomienie Wykonawcy drogą telefoniczną, elektroniczną, faksem, potwierdzone następnie w formie pisemnej, mailem lub faksem przez Zamawiającego.</w:t>
      </w:r>
    </w:p>
    <w:p w:rsidR="00B35117" w:rsidRPr="004269E4" w:rsidRDefault="00B35117" w:rsidP="004269E4">
      <w:pPr>
        <w:spacing w:line="276" w:lineRule="auto"/>
        <w:jc w:val="center"/>
        <w:rPr>
          <w:rFonts w:ascii="Bookman Old Style" w:hAnsi="Bookman Old Style"/>
          <w:b/>
          <w:bCs/>
          <w:sz w:val="20"/>
        </w:rPr>
      </w:pPr>
      <w:r w:rsidRPr="004269E4">
        <w:rPr>
          <w:rFonts w:ascii="Bookman Old Style" w:hAnsi="Bookman Old Style"/>
          <w:b/>
          <w:bCs/>
          <w:sz w:val="20"/>
        </w:rPr>
        <w:lastRenderedPageBreak/>
        <w:t>§ 2.</w:t>
      </w:r>
    </w:p>
    <w:p w:rsidR="00B35117" w:rsidRPr="004269E4" w:rsidRDefault="00B35117" w:rsidP="004269E4">
      <w:pPr>
        <w:numPr>
          <w:ilvl w:val="0"/>
          <w:numId w:val="10"/>
        </w:numPr>
        <w:tabs>
          <w:tab w:val="clear" w:pos="720"/>
          <w:tab w:val="num" w:pos="284"/>
        </w:tabs>
        <w:suppressAutoHyphens w:val="0"/>
        <w:overflowPunct w:val="0"/>
        <w:autoSpaceDE w:val="0"/>
        <w:autoSpaceDN w:val="0"/>
        <w:adjustRightInd w:val="0"/>
        <w:spacing w:line="276" w:lineRule="auto"/>
        <w:ind w:left="284" w:hanging="284"/>
        <w:jc w:val="both"/>
        <w:rPr>
          <w:rFonts w:ascii="Bookman Old Style" w:hAnsi="Bookman Old Style"/>
          <w:sz w:val="20"/>
        </w:rPr>
      </w:pPr>
      <w:r w:rsidRPr="004269E4">
        <w:rPr>
          <w:rFonts w:ascii="Bookman Old Style" w:hAnsi="Bookman Old Style"/>
          <w:sz w:val="20"/>
        </w:rPr>
        <w:t>Wykonawca jest uprawniony do powierzania realizacji poszczególnych części przedmiotu umowy swoim pracownikom lub innymi osobom albo podmiotom, za których działania lub zaniechania odpowiada, jak za działania lub zaniechania własne.</w:t>
      </w:r>
    </w:p>
    <w:p w:rsidR="00B35117" w:rsidRPr="004269E4" w:rsidRDefault="00B35117" w:rsidP="004269E4">
      <w:pPr>
        <w:numPr>
          <w:ilvl w:val="0"/>
          <w:numId w:val="10"/>
        </w:numPr>
        <w:tabs>
          <w:tab w:val="clear" w:pos="720"/>
          <w:tab w:val="num" w:pos="284"/>
        </w:tabs>
        <w:suppressAutoHyphens w:val="0"/>
        <w:overflowPunct w:val="0"/>
        <w:autoSpaceDE w:val="0"/>
        <w:autoSpaceDN w:val="0"/>
        <w:adjustRightInd w:val="0"/>
        <w:spacing w:line="276" w:lineRule="auto"/>
        <w:ind w:left="284" w:hanging="284"/>
        <w:jc w:val="both"/>
        <w:rPr>
          <w:rFonts w:ascii="Bookman Old Style" w:hAnsi="Bookman Old Style"/>
          <w:sz w:val="20"/>
        </w:rPr>
      </w:pPr>
      <w:r w:rsidRPr="004269E4">
        <w:rPr>
          <w:rFonts w:ascii="Bookman Old Style" w:hAnsi="Bookman Old Style"/>
          <w:sz w:val="20"/>
        </w:rPr>
        <w:t>W wypadku posługiwania się przez Wykonawcę swoimi pracownikami lub innymi osobami albo podmiotami, Wykonawca zobowiązuje się przekazać oświadczenia tychże pracowników lub innych osób albo podmiotów o przeniesieniu majątkowych praw autorskich na Zamawiającego w granicach określonych w § 10 niniejszej umowy</w:t>
      </w:r>
      <w:r w:rsidR="00EF31FC" w:rsidRPr="004269E4">
        <w:rPr>
          <w:rFonts w:ascii="Bookman Old Style" w:hAnsi="Bookman Old Style"/>
          <w:sz w:val="20"/>
        </w:rPr>
        <w:t xml:space="preserve">                                   </w:t>
      </w:r>
      <w:r w:rsidRPr="004269E4">
        <w:rPr>
          <w:rFonts w:ascii="Bookman Old Style" w:hAnsi="Bookman Old Style"/>
          <w:sz w:val="20"/>
        </w:rPr>
        <w:t xml:space="preserve"> i zobowiązaniu do niewykonywania autorskich praw osobistych.</w:t>
      </w:r>
    </w:p>
    <w:p w:rsidR="00B35117" w:rsidRPr="004269E4" w:rsidRDefault="00B35117" w:rsidP="004269E4">
      <w:pPr>
        <w:tabs>
          <w:tab w:val="left" w:pos="284"/>
        </w:tabs>
        <w:spacing w:line="276" w:lineRule="auto"/>
        <w:rPr>
          <w:rFonts w:ascii="Bookman Old Style" w:hAnsi="Bookman Old Style"/>
          <w:bCs/>
          <w:sz w:val="20"/>
        </w:rPr>
      </w:pPr>
    </w:p>
    <w:p w:rsidR="00B35117" w:rsidRPr="004269E4" w:rsidRDefault="00B35117" w:rsidP="004269E4">
      <w:pPr>
        <w:spacing w:line="276" w:lineRule="auto"/>
        <w:jc w:val="center"/>
        <w:rPr>
          <w:rFonts w:ascii="Bookman Old Style" w:hAnsi="Bookman Old Style"/>
          <w:b/>
          <w:sz w:val="20"/>
        </w:rPr>
      </w:pPr>
      <w:r w:rsidRPr="004269E4">
        <w:rPr>
          <w:rFonts w:ascii="Bookman Old Style" w:hAnsi="Bookman Old Style"/>
          <w:b/>
          <w:sz w:val="20"/>
        </w:rPr>
        <w:t>§ 3.</w:t>
      </w:r>
    </w:p>
    <w:p w:rsidR="00B35117" w:rsidRPr="004269E4" w:rsidRDefault="00B35117" w:rsidP="004269E4">
      <w:pPr>
        <w:widowControl/>
        <w:numPr>
          <w:ilvl w:val="0"/>
          <w:numId w:val="11"/>
        </w:numPr>
        <w:tabs>
          <w:tab w:val="left" w:pos="284"/>
        </w:tabs>
        <w:spacing w:line="276" w:lineRule="auto"/>
        <w:ind w:left="284" w:hanging="284"/>
        <w:jc w:val="both"/>
        <w:rPr>
          <w:rFonts w:ascii="Bookman Old Style" w:hAnsi="Bookman Old Style"/>
          <w:sz w:val="20"/>
        </w:rPr>
      </w:pPr>
      <w:r w:rsidRPr="004269E4">
        <w:rPr>
          <w:rFonts w:ascii="Bookman Old Style" w:hAnsi="Bookman Old Style"/>
          <w:sz w:val="20"/>
        </w:rPr>
        <w:t xml:space="preserve">Zamawiający zobowiązuje się dostarczyć Wykonawcy wszelkie dane, materiały </w:t>
      </w:r>
      <w:r w:rsidR="00EF31FC" w:rsidRPr="004269E4">
        <w:rPr>
          <w:rFonts w:ascii="Bookman Old Style" w:hAnsi="Bookman Old Style"/>
          <w:sz w:val="20"/>
        </w:rPr>
        <w:t xml:space="preserve">                                       </w:t>
      </w:r>
      <w:r w:rsidRPr="004269E4">
        <w:rPr>
          <w:rFonts w:ascii="Bookman Old Style" w:hAnsi="Bookman Old Style"/>
          <w:sz w:val="20"/>
        </w:rPr>
        <w:t>i dokumenty niezbędne do należytego wykonania przedmiotu umowy.</w:t>
      </w:r>
    </w:p>
    <w:p w:rsidR="00B35117" w:rsidRPr="004269E4" w:rsidRDefault="00B35117" w:rsidP="004269E4">
      <w:pPr>
        <w:widowControl/>
        <w:numPr>
          <w:ilvl w:val="0"/>
          <w:numId w:val="11"/>
        </w:numPr>
        <w:tabs>
          <w:tab w:val="left" w:pos="284"/>
        </w:tabs>
        <w:spacing w:line="276" w:lineRule="auto"/>
        <w:ind w:left="284" w:hanging="284"/>
        <w:jc w:val="both"/>
        <w:rPr>
          <w:rFonts w:ascii="Bookman Old Style" w:hAnsi="Bookman Old Style"/>
          <w:sz w:val="20"/>
        </w:rPr>
      </w:pPr>
      <w:r w:rsidRPr="004269E4">
        <w:rPr>
          <w:rFonts w:ascii="Bookman Old Style" w:hAnsi="Bookman Old Style"/>
          <w:sz w:val="20"/>
        </w:rPr>
        <w:t>Koszty wytworzenia lub uzyskania danych, materiałów lub dokumentów, o których mowa w ust. 1 obciążają Zamawiającego.</w:t>
      </w:r>
    </w:p>
    <w:p w:rsidR="00B35117" w:rsidRPr="004269E4" w:rsidRDefault="00B35117" w:rsidP="004269E4">
      <w:pPr>
        <w:widowControl/>
        <w:numPr>
          <w:ilvl w:val="0"/>
          <w:numId w:val="11"/>
        </w:numPr>
        <w:tabs>
          <w:tab w:val="left" w:pos="284"/>
        </w:tabs>
        <w:spacing w:line="276" w:lineRule="auto"/>
        <w:ind w:left="284" w:hanging="284"/>
        <w:jc w:val="both"/>
        <w:rPr>
          <w:rFonts w:ascii="Bookman Old Style" w:hAnsi="Bookman Old Style"/>
          <w:sz w:val="20"/>
        </w:rPr>
      </w:pPr>
      <w:r w:rsidRPr="004269E4">
        <w:rPr>
          <w:rFonts w:ascii="Bookman Old Style" w:hAnsi="Bookman Old Style"/>
          <w:sz w:val="20"/>
        </w:rPr>
        <w:t>Zamawiający zobowiązuje się zapewnić Wykonawcy wstęp na teren nieruchomości, których dotyczy przedmiot umowy.</w:t>
      </w:r>
    </w:p>
    <w:p w:rsidR="00B35117" w:rsidRPr="004269E4" w:rsidRDefault="00B35117" w:rsidP="004269E4">
      <w:pPr>
        <w:tabs>
          <w:tab w:val="left" w:pos="284"/>
        </w:tabs>
        <w:spacing w:line="276" w:lineRule="auto"/>
        <w:rPr>
          <w:rFonts w:ascii="Bookman Old Style" w:hAnsi="Bookman Old Style"/>
          <w:bCs/>
          <w:sz w:val="20"/>
        </w:rPr>
      </w:pPr>
    </w:p>
    <w:p w:rsidR="00B35117" w:rsidRPr="004269E4" w:rsidRDefault="00B35117" w:rsidP="004269E4">
      <w:pPr>
        <w:pStyle w:val="tekst"/>
        <w:tabs>
          <w:tab w:val="left" w:pos="284"/>
        </w:tabs>
        <w:spacing w:line="276" w:lineRule="auto"/>
        <w:ind w:firstLine="0"/>
        <w:jc w:val="center"/>
        <w:rPr>
          <w:rFonts w:ascii="Bookman Old Style" w:hAnsi="Bookman Old Style"/>
          <w:b/>
          <w:sz w:val="20"/>
        </w:rPr>
      </w:pPr>
      <w:r w:rsidRPr="004269E4">
        <w:rPr>
          <w:rFonts w:ascii="Bookman Old Style" w:hAnsi="Bookman Old Style"/>
          <w:b/>
          <w:sz w:val="20"/>
        </w:rPr>
        <w:t>§ 4.</w:t>
      </w:r>
    </w:p>
    <w:p w:rsidR="00B35117" w:rsidRPr="004269E4" w:rsidRDefault="00B35117" w:rsidP="004269E4">
      <w:pPr>
        <w:pStyle w:val="tekst"/>
        <w:tabs>
          <w:tab w:val="left" w:pos="284"/>
        </w:tabs>
        <w:spacing w:line="276" w:lineRule="auto"/>
        <w:ind w:left="284" w:hanging="284"/>
        <w:rPr>
          <w:rFonts w:ascii="Bookman Old Style" w:hAnsi="Bookman Old Style"/>
          <w:sz w:val="20"/>
        </w:rPr>
      </w:pPr>
      <w:r w:rsidRPr="004269E4">
        <w:rPr>
          <w:rFonts w:ascii="Bookman Old Style" w:hAnsi="Bookman Old Style"/>
          <w:sz w:val="20"/>
        </w:rPr>
        <w:t xml:space="preserve">Strony wyznaczają do faktycznej realizacji postanowień niniejszej umowy następujące osoby: </w:t>
      </w:r>
    </w:p>
    <w:p w:rsidR="00B35117" w:rsidRPr="004269E4" w:rsidRDefault="00B35117" w:rsidP="004269E4">
      <w:pPr>
        <w:pStyle w:val="tekst"/>
        <w:numPr>
          <w:ilvl w:val="0"/>
          <w:numId w:val="12"/>
        </w:numPr>
        <w:tabs>
          <w:tab w:val="left" w:pos="284"/>
        </w:tabs>
        <w:spacing w:line="276" w:lineRule="auto"/>
        <w:ind w:left="284" w:firstLine="0"/>
        <w:rPr>
          <w:rFonts w:ascii="Bookman Old Style" w:hAnsi="Bookman Old Style"/>
          <w:sz w:val="20"/>
        </w:rPr>
      </w:pPr>
      <w:r w:rsidRPr="004269E4">
        <w:rPr>
          <w:rFonts w:ascii="Bookman Old Style" w:hAnsi="Bookman Old Style"/>
          <w:sz w:val="20"/>
        </w:rPr>
        <w:t xml:space="preserve">ze strony Zamawiającego: </w:t>
      </w:r>
      <w:r w:rsidRPr="004269E4">
        <w:rPr>
          <w:rFonts w:ascii="Bookman Old Style" w:hAnsi="Bookman Old Style"/>
          <w:b/>
          <w:sz w:val="20"/>
        </w:rPr>
        <w:t>Mirosław Wójciak</w:t>
      </w:r>
      <w:r w:rsidRPr="004269E4">
        <w:rPr>
          <w:rFonts w:ascii="Bookman Old Style" w:hAnsi="Bookman Old Style"/>
          <w:sz w:val="20"/>
        </w:rPr>
        <w:t>,</w:t>
      </w:r>
    </w:p>
    <w:p w:rsidR="00B35117" w:rsidRPr="004269E4" w:rsidRDefault="00B35117" w:rsidP="004269E4">
      <w:pPr>
        <w:pStyle w:val="tekst"/>
        <w:numPr>
          <w:ilvl w:val="0"/>
          <w:numId w:val="12"/>
        </w:numPr>
        <w:tabs>
          <w:tab w:val="left" w:pos="284"/>
        </w:tabs>
        <w:spacing w:line="276" w:lineRule="auto"/>
        <w:ind w:left="284" w:firstLine="0"/>
        <w:rPr>
          <w:rFonts w:ascii="Bookman Old Style" w:hAnsi="Bookman Old Style"/>
          <w:sz w:val="20"/>
        </w:rPr>
      </w:pPr>
      <w:r w:rsidRPr="004269E4">
        <w:rPr>
          <w:rFonts w:ascii="Bookman Old Style" w:hAnsi="Bookman Old Style"/>
          <w:sz w:val="20"/>
        </w:rPr>
        <w:t xml:space="preserve">ze strony Wykonawcy: </w:t>
      </w:r>
      <w:r w:rsidR="00EF31FC" w:rsidRPr="004269E4">
        <w:rPr>
          <w:rFonts w:ascii="Bookman Old Style" w:hAnsi="Bookman Old Style"/>
          <w:sz w:val="20"/>
        </w:rPr>
        <w:t>……………………………………………</w:t>
      </w:r>
    </w:p>
    <w:p w:rsidR="00B35117" w:rsidRPr="004269E4" w:rsidRDefault="00B35117" w:rsidP="004269E4">
      <w:pPr>
        <w:tabs>
          <w:tab w:val="left" w:pos="284"/>
        </w:tabs>
        <w:spacing w:line="276" w:lineRule="auto"/>
        <w:jc w:val="center"/>
        <w:rPr>
          <w:rFonts w:ascii="Bookman Old Style" w:hAnsi="Bookman Old Style"/>
          <w:b/>
          <w:bCs/>
          <w:sz w:val="20"/>
        </w:rPr>
      </w:pPr>
    </w:p>
    <w:p w:rsidR="00B35117" w:rsidRPr="004269E4" w:rsidRDefault="00B35117" w:rsidP="004269E4">
      <w:pPr>
        <w:tabs>
          <w:tab w:val="left" w:pos="284"/>
        </w:tabs>
        <w:spacing w:line="276" w:lineRule="auto"/>
        <w:jc w:val="center"/>
        <w:rPr>
          <w:rFonts w:ascii="Bookman Old Style" w:hAnsi="Bookman Old Style"/>
          <w:b/>
          <w:bCs/>
          <w:sz w:val="20"/>
        </w:rPr>
      </w:pPr>
      <w:r w:rsidRPr="004269E4">
        <w:rPr>
          <w:rFonts w:ascii="Bookman Old Style" w:hAnsi="Bookman Old Style"/>
          <w:b/>
          <w:bCs/>
          <w:sz w:val="20"/>
        </w:rPr>
        <w:t>§ 5.</w:t>
      </w:r>
    </w:p>
    <w:p w:rsidR="00B35117" w:rsidRPr="004269E4" w:rsidRDefault="00B35117" w:rsidP="004269E4">
      <w:pPr>
        <w:tabs>
          <w:tab w:val="left" w:pos="284"/>
        </w:tabs>
        <w:spacing w:line="276" w:lineRule="auto"/>
        <w:jc w:val="both"/>
        <w:rPr>
          <w:rFonts w:ascii="Bookman Old Style" w:hAnsi="Bookman Old Style"/>
          <w:bCs/>
          <w:sz w:val="20"/>
        </w:rPr>
      </w:pPr>
      <w:r w:rsidRPr="004269E4">
        <w:rPr>
          <w:rFonts w:ascii="Bookman Old Style" w:hAnsi="Bookman Old Style"/>
          <w:bCs/>
          <w:sz w:val="20"/>
        </w:rPr>
        <w:t xml:space="preserve">Strony ustalają termin realizacji dokumentacji projektowej do dnia </w:t>
      </w:r>
      <w:r w:rsidR="004269E4" w:rsidRPr="004269E4">
        <w:rPr>
          <w:rFonts w:ascii="Bookman Old Style" w:hAnsi="Bookman Old Style"/>
          <w:bCs/>
          <w:sz w:val="20"/>
        </w:rPr>
        <w:t>…… ………………</w:t>
      </w:r>
      <w:r w:rsidR="00EF31FC" w:rsidRPr="004269E4">
        <w:rPr>
          <w:rFonts w:ascii="Bookman Old Style" w:hAnsi="Bookman Old Style"/>
          <w:b/>
          <w:bCs/>
          <w:sz w:val="20"/>
        </w:rPr>
        <w:t xml:space="preserve"> 2014r.</w:t>
      </w:r>
    </w:p>
    <w:p w:rsidR="00B35117" w:rsidRPr="004269E4" w:rsidRDefault="00B35117" w:rsidP="004269E4">
      <w:pPr>
        <w:tabs>
          <w:tab w:val="left" w:pos="284"/>
        </w:tabs>
        <w:spacing w:line="276" w:lineRule="auto"/>
        <w:jc w:val="both"/>
        <w:rPr>
          <w:rFonts w:ascii="Bookman Old Style" w:hAnsi="Bookman Old Style"/>
          <w:bCs/>
          <w:sz w:val="20"/>
        </w:rPr>
      </w:pPr>
    </w:p>
    <w:p w:rsidR="00B35117" w:rsidRPr="004269E4" w:rsidRDefault="00B35117" w:rsidP="004269E4">
      <w:pPr>
        <w:pStyle w:val="tekst"/>
        <w:tabs>
          <w:tab w:val="left" w:pos="284"/>
        </w:tabs>
        <w:spacing w:line="276" w:lineRule="auto"/>
        <w:ind w:firstLine="0"/>
        <w:jc w:val="center"/>
        <w:rPr>
          <w:rFonts w:ascii="Bookman Old Style" w:hAnsi="Bookman Old Style"/>
          <w:b/>
          <w:sz w:val="20"/>
        </w:rPr>
      </w:pPr>
      <w:r w:rsidRPr="004269E4">
        <w:rPr>
          <w:rFonts w:ascii="Bookman Old Style" w:hAnsi="Bookman Old Style"/>
          <w:b/>
          <w:sz w:val="20"/>
        </w:rPr>
        <w:t>§ 6.</w:t>
      </w:r>
    </w:p>
    <w:p w:rsidR="00B35117" w:rsidRPr="004269E4" w:rsidRDefault="00B35117" w:rsidP="004269E4">
      <w:pPr>
        <w:pStyle w:val="tekst"/>
        <w:numPr>
          <w:ilvl w:val="0"/>
          <w:numId w:val="13"/>
        </w:numPr>
        <w:tabs>
          <w:tab w:val="left" w:pos="284"/>
        </w:tabs>
        <w:spacing w:line="276" w:lineRule="auto"/>
        <w:ind w:left="284" w:hanging="284"/>
        <w:rPr>
          <w:rFonts w:ascii="Bookman Old Style" w:hAnsi="Bookman Old Style"/>
          <w:sz w:val="20"/>
        </w:rPr>
      </w:pPr>
      <w:r w:rsidRPr="004269E4">
        <w:rPr>
          <w:rFonts w:ascii="Bookman Old Style" w:hAnsi="Bookman Old Style"/>
          <w:sz w:val="20"/>
        </w:rPr>
        <w:t>Wykonawca zobowiązuje się do przekazania Zamawiającemu właściwie wykonanej dokumentacji projektowej wraz z oświadczeniem zawierającym wykaz dokumentów</w:t>
      </w:r>
      <w:r w:rsidR="00EF31FC" w:rsidRPr="004269E4">
        <w:rPr>
          <w:rFonts w:ascii="Bookman Old Style" w:hAnsi="Bookman Old Style"/>
          <w:sz w:val="20"/>
        </w:rPr>
        <w:t xml:space="preserve">                                        </w:t>
      </w:r>
      <w:r w:rsidRPr="004269E4">
        <w:rPr>
          <w:rFonts w:ascii="Bookman Old Style" w:hAnsi="Bookman Old Style"/>
          <w:sz w:val="20"/>
        </w:rPr>
        <w:t xml:space="preserve"> i stwierdzeniem, że dokumentacja jest kompletna oraz wykonana zgodnie z umową, przepisami powszechnie obowiązującego prawa, innymi normami techniczno-budowlanymi oraz zasadami współczesnej wiedzy technicznej, a ponadto zgodnie</w:t>
      </w:r>
      <w:r w:rsidR="00EF31FC" w:rsidRPr="004269E4">
        <w:rPr>
          <w:rFonts w:ascii="Bookman Old Style" w:hAnsi="Bookman Old Style"/>
          <w:sz w:val="20"/>
        </w:rPr>
        <w:t xml:space="preserve">                     </w:t>
      </w:r>
      <w:r w:rsidRPr="004269E4">
        <w:rPr>
          <w:rFonts w:ascii="Bookman Old Style" w:hAnsi="Bookman Old Style"/>
          <w:sz w:val="20"/>
        </w:rPr>
        <w:t xml:space="preserve"> z wymaganiami określonymi przez Zamawiającego przy uwzględnieniu charakteru</w:t>
      </w:r>
      <w:r w:rsidR="004269E4">
        <w:rPr>
          <w:rFonts w:ascii="Bookman Old Style" w:hAnsi="Bookman Old Style"/>
          <w:sz w:val="20"/>
        </w:rPr>
        <w:t xml:space="preserve">                  </w:t>
      </w:r>
      <w:r w:rsidRPr="004269E4">
        <w:rPr>
          <w:rFonts w:ascii="Bookman Old Style" w:hAnsi="Bookman Old Style"/>
          <w:sz w:val="20"/>
        </w:rPr>
        <w:t xml:space="preserve"> i zakresu jego statutowej działalności, z najwyższą starannością i przy zachowaniu zwyczajów powszechnie reprezentowanych w obrocie gospodarczym.</w:t>
      </w:r>
    </w:p>
    <w:p w:rsidR="00B35117" w:rsidRPr="004269E4" w:rsidRDefault="00B35117" w:rsidP="004269E4">
      <w:pPr>
        <w:pStyle w:val="tekst"/>
        <w:numPr>
          <w:ilvl w:val="0"/>
          <w:numId w:val="13"/>
        </w:numPr>
        <w:tabs>
          <w:tab w:val="left" w:pos="284"/>
        </w:tabs>
        <w:spacing w:line="276" w:lineRule="auto"/>
        <w:ind w:left="284" w:hanging="284"/>
        <w:rPr>
          <w:rFonts w:ascii="Bookman Old Style" w:hAnsi="Bookman Old Style"/>
          <w:sz w:val="20"/>
        </w:rPr>
      </w:pPr>
      <w:r w:rsidRPr="004269E4">
        <w:rPr>
          <w:rFonts w:ascii="Bookman Old Style" w:hAnsi="Bookman Old Style"/>
          <w:sz w:val="20"/>
        </w:rPr>
        <w:t>Zamawiający będzie zobowiązany do dokonania odbioru lub odmowy dokonania odbioru dokumentacji projektowej nie później niż w terminie 7 dni roboczych liczonych od dnia przekazania.</w:t>
      </w:r>
    </w:p>
    <w:p w:rsidR="00B35117" w:rsidRPr="004269E4" w:rsidRDefault="00B35117" w:rsidP="004269E4">
      <w:pPr>
        <w:pStyle w:val="tekst"/>
        <w:numPr>
          <w:ilvl w:val="0"/>
          <w:numId w:val="13"/>
        </w:numPr>
        <w:tabs>
          <w:tab w:val="left" w:pos="284"/>
        </w:tabs>
        <w:spacing w:line="276" w:lineRule="auto"/>
        <w:ind w:left="284" w:hanging="284"/>
        <w:rPr>
          <w:rFonts w:ascii="Bookman Old Style" w:hAnsi="Bookman Old Style"/>
          <w:sz w:val="20"/>
        </w:rPr>
      </w:pPr>
      <w:r w:rsidRPr="004269E4">
        <w:rPr>
          <w:rFonts w:ascii="Bookman Old Style" w:hAnsi="Bookman Old Style"/>
          <w:sz w:val="20"/>
        </w:rPr>
        <w:t>W przypadku należytego wykonania dokumentacji projektowej, Zamawiający zobowiązany będzie do dokonania odbioru w formie pisemnego  protokołu.</w:t>
      </w:r>
    </w:p>
    <w:p w:rsidR="00B35117" w:rsidRPr="004269E4" w:rsidRDefault="00B35117" w:rsidP="004269E4">
      <w:pPr>
        <w:pStyle w:val="tekst"/>
        <w:numPr>
          <w:ilvl w:val="0"/>
          <w:numId w:val="13"/>
        </w:numPr>
        <w:tabs>
          <w:tab w:val="left" w:pos="284"/>
        </w:tabs>
        <w:spacing w:line="276" w:lineRule="auto"/>
        <w:ind w:left="284" w:hanging="284"/>
        <w:rPr>
          <w:rFonts w:ascii="Bookman Old Style" w:hAnsi="Bookman Old Style"/>
          <w:sz w:val="20"/>
        </w:rPr>
      </w:pPr>
      <w:r w:rsidRPr="004269E4">
        <w:rPr>
          <w:rFonts w:ascii="Bookman Old Style" w:hAnsi="Bookman Old Style"/>
          <w:sz w:val="20"/>
        </w:rPr>
        <w:t>W przypadku stwierdzenia nienależytego wykonania dokumentacji projektowej, Zamawiający będzie uprawniony do dokonania odmowy jego odbioru w formie pisemnego protokołu. Zamawiającemu będą przysługiwać w takim przypadku następujące uprawnienia:</w:t>
      </w:r>
    </w:p>
    <w:p w:rsidR="00B35117" w:rsidRPr="004269E4" w:rsidRDefault="00B35117" w:rsidP="004269E4">
      <w:pPr>
        <w:pStyle w:val="tekst"/>
        <w:tabs>
          <w:tab w:val="left" w:pos="426"/>
        </w:tabs>
        <w:spacing w:line="276" w:lineRule="auto"/>
        <w:ind w:left="426" w:hanging="284"/>
        <w:rPr>
          <w:rFonts w:ascii="Bookman Old Style" w:hAnsi="Bookman Old Style"/>
          <w:sz w:val="20"/>
        </w:rPr>
      </w:pPr>
      <w:r w:rsidRPr="004269E4">
        <w:rPr>
          <w:rFonts w:ascii="Bookman Old Style" w:hAnsi="Bookman Old Style"/>
          <w:sz w:val="20"/>
        </w:rPr>
        <w:t>1)</w:t>
      </w:r>
      <w:r w:rsidRPr="004269E4">
        <w:rPr>
          <w:rFonts w:ascii="Bookman Old Style" w:hAnsi="Bookman Old Style"/>
          <w:sz w:val="20"/>
        </w:rPr>
        <w:tab/>
        <w:t>jeżeli wady będą nadawały się do usunięcia, będzie uprawniony do odmowy dokonania odbioru do chwili usunięcia wad;</w:t>
      </w:r>
    </w:p>
    <w:p w:rsidR="00B35117" w:rsidRPr="004269E4" w:rsidRDefault="00B35117" w:rsidP="004269E4">
      <w:pPr>
        <w:pStyle w:val="tekst"/>
        <w:tabs>
          <w:tab w:val="left" w:pos="426"/>
        </w:tabs>
        <w:spacing w:line="276" w:lineRule="auto"/>
        <w:ind w:left="426" w:hanging="284"/>
        <w:rPr>
          <w:rFonts w:ascii="Bookman Old Style" w:hAnsi="Bookman Old Style"/>
          <w:sz w:val="20"/>
        </w:rPr>
      </w:pPr>
      <w:r w:rsidRPr="004269E4">
        <w:rPr>
          <w:rFonts w:ascii="Bookman Old Style" w:hAnsi="Bookman Old Style"/>
          <w:sz w:val="20"/>
        </w:rPr>
        <w:t>2)</w:t>
      </w:r>
      <w:r w:rsidRPr="004269E4">
        <w:rPr>
          <w:rFonts w:ascii="Bookman Old Style" w:hAnsi="Bookman Old Style"/>
          <w:sz w:val="20"/>
        </w:rPr>
        <w:tab/>
        <w:t>jeżeli wady nie będą nadawały się do usunięcia, to:</w:t>
      </w:r>
    </w:p>
    <w:p w:rsidR="00B35117" w:rsidRPr="004269E4" w:rsidRDefault="00B35117" w:rsidP="004269E4">
      <w:pPr>
        <w:pStyle w:val="tekst"/>
        <w:numPr>
          <w:ilvl w:val="0"/>
          <w:numId w:val="21"/>
        </w:numPr>
        <w:tabs>
          <w:tab w:val="left" w:pos="709"/>
        </w:tabs>
        <w:spacing w:line="276" w:lineRule="auto"/>
        <w:ind w:left="709" w:hanging="284"/>
        <w:rPr>
          <w:rFonts w:ascii="Bookman Old Style" w:hAnsi="Bookman Old Style"/>
          <w:sz w:val="20"/>
        </w:rPr>
      </w:pPr>
      <w:r w:rsidRPr="004269E4">
        <w:rPr>
          <w:rFonts w:ascii="Bookman Old Style" w:hAnsi="Bookman Old Style"/>
          <w:sz w:val="20"/>
        </w:rPr>
        <w:t>w przypadku, gdy nie będą uniemożliwiają użytkowania dokumentacji projektowej zgodnie z jego przeznaczeniem, Zamawiający będzie miał uprawnienie do odpowiedniego obniżenia wynagrodzenia Wykonawcy,</w:t>
      </w:r>
    </w:p>
    <w:p w:rsidR="00B35117" w:rsidRPr="004269E4" w:rsidRDefault="00B35117" w:rsidP="004269E4">
      <w:pPr>
        <w:pStyle w:val="tekst"/>
        <w:numPr>
          <w:ilvl w:val="0"/>
          <w:numId w:val="21"/>
        </w:numPr>
        <w:tabs>
          <w:tab w:val="left" w:pos="709"/>
        </w:tabs>
        <w:spacing w:line="276" w:lineRule="auto"/>
        <w:ind w:left="709" w:hanging="284"/>
        <w:rPr>
          <w:rFonts w:ascii="Bookman Old Style" w:hAnsi="Bookman Old Style"/>
          <w:sz w:val="20"/>
        </w:rPr>
      </w:pPr>
      <w:r w:rsidRPr="004269E4">
        <w:rPr>
          <w:rFonts w:ascii="Bookman Old Style" w:hAnsi="Bookman Old Style"/>
          <w:sz w:val="20"/>
        </w:rPr>
        <w:lastRenderedPageBreak/>
        <w:t>w przypadku, gdy będą uniemożliwiały użytkowanie dokumentacji projektowej zgodne z jej przeznaczeniem, Zamawiający będzie miał uprawnienie do odstąpienia od umowy albo żądania wykonania przedmiotu umowy po raz drugi.</w:t>
      </w:r>
    </w:p>
    <w:p w:rsidR="00B35117" w:rsidRPr="004269E4" w:rsidRDefault="00B35117" w:rsidP="004269E4">
      <w:pPr>
        <w:pStyle w:val="tekst"/>
        <w:numPr>
          <w:ilvl w:val="0"/>
          <w:numId w:val="13"/>
        </w:numPr>
        <w:tabs>
          <w:tab w:val="left" w:pos="284"/>
        </w:tabs>
        <w:spacing w:line="276" w:lineRule="auto"/>
        <w:ind w:left="284" w:hanging="284"/>
        <w:rPr>
          <w:rFonts w:ascii="Bookman Old Style" w:hAnsi="Bookman Old Style"/>
          <w:sz w:val="20"/>
        </w:rPr>
      </w:pPr>
      <w:r w:rsidRPr="004269E4">
        <w:rPr>
          <w:rFonts w:ascii="Bookman Old Style" w:hAnsi="Bookman Old Style"/>
          <w:sz w:val="20"/>
        </w:rPr>
        <w:t>Protokół, o którym mowa w ust. 3 stanowić będzie podstawę do powstania roszczenia Wykonawcy o zapłatę wynagrodzenia i podstawę do wystawienia faktury VAT.</w:t>
      </w:r>
    </w:p>
    <w:p w:rsidR="00B35117" w:rsidRPr="004269E4" w:rsidRDefault="00B35117" w:rsidP="004269E4">
      <w:pPr>
        <w:pStyle w:val="tekst"/>
        <w:numPr>
          <w:ilvl w:val="0"/>
          <w:numId w:val="13"/>
        </w:numPr>
        <w:tabs>
          <w:tab w:val="left" w:pos="284"/>
        </w:tabs>
        <w:spacing w:line="276" w:lineRule="auto"/>
        <w:ind w:left="284" w:hanging="284"/>
        <w:rPr>
          <w:rFonts w:ascii="Bookman Old Style" w:hAnsi="Bookman Old Style"/>
          <w:sz w:val="20"/>
        </w:rPr>
      </w:pPr>
      <w:r w:rsidRPr="004269E4">
        <w:rPr>
          <w:rFonts w:ascii="Bookman Old Style" w:hAnsi="Bookman Old Style"/>
          <w:sz w:val="20"/>
        </w:rPr>
        <w:t xml:space="preserve">Podpisanie przez Zamawiającego protokołu, o którym mowa w ust. 3, nie będzie oznaczało potwierdzenia braku wad fizycznych i prawnych dokumentacji projektowej, </w:t>
      </w:r>
      <w:r w:rsidR="004269E4">
        <w:rPr>
          <w:rFonts w:ascii="Bookman Old Style" w:hAnsi="Bookman Old Style"/>
          <w:sz w:val="20"/>
        </w:rPr>
        <w:t xml:space="preserve">                </w:t>
      </w:r>
      <w:r w:rsidRPr="004269E4">
        <w:rPr>
          <w:rFonts w:ascii="Bookman Old Style" w:hAnsi="Bookman Old Style"/>
          <w:sz w:val="20"/>
        </w:rPr>
        <w:t>a wszelkie uprawnienia i obowiązki przewidziane w ust. 1-5 nie wyłączają ani nie ograniczają uprawnień i obowiązków Stron wynikających z odpowiedzialności Wykonawcy z tytułu rękojmi i udzielonej gwarancji.</w:t>
      </w:r>
    </w:p>
    <w:p w:rsidR="00B35117" w:rsidRPr="004269E4" w:rsidRDefault="00B35117" w:rsidP="004269E4">
      <w:pPr>
        <w:tabs>
          <w:tab w:val="left" w:pos="284"/>
        </w:tabs>
        <w:spacing w:line="276" w:lineRule="auto"/>
        <w:jc w:val="center"/>
        <w:rPr>
          <w:rFonts w:ascii="Bookman Old Style" w:hAnsi="Bookman Old Style"/>
          <w:b/>
          <w:bCs/>
          <w:sz w:val="20"/>
        </w:rPr>
      </w:pPr>
    </w:p>
    <w:p w:rsidR="00B35117" w:rsidRPr="004269E4" w:rsidRDefault="00B35117" w:rsidP="004269E4">
      <w:pPr>
        <w:tabs>
          <w:tab w:val="left" w:pos="284"/>
        </w:tabs>
        <w:spacing w:line="276" w:lineRule="auto"/>
        <w:jc w:val="center"/>
        <w:rPr>
          <w:rFonts w:ascii="Bookman Old Style" w:hAnsi="Bookman Old Style"/>
          <w:b/>
          <w:bCs/>
          <w:sz w:val="20"/>
        </w:rPr>
      </w:pPr>
      <w:r w:rsidRPr="004269E4">
        <w:rPr>
          <w:rFonts w:ascii="Bookman Old Style" w:hAnsi="Bookman Old Style"/>
          <w:b/>
          <w:bCs/>
          <w:sz w:val="20"/>
        </w:rPr>
        <w:t>§ 7.</w:t>
      </w:r>
    </w:p>
    <w:p w:rsidR="00B35117" w:rsidRPr="004269E4" w:rsidRDefault="00B35117" w:rsidP="004269E4">
      <w:pPr>
        <w:widowControl/>
        <w:numPr>
          <w:ilvl w:val="0"/>
          <w:numId w:val="14"/>
        </w:numPr>
        <w:tabs>
          <w:tab w:val="left" w:pos="284"/>
        </w:tabs>
        <w:suppressAutoHyphens w:val="0"/>
        <w:spacing w:line="276" w:lineRule="auto"/>
        <w:ind w:left="284" w:hanging="284"/>
        <w:jc w:val="both"/>
        <w:rPr>
          <w:rFonts w:ascii="Bookman Old Style" w:hAnsi="Bookman Old Style"/>
          <w:sz w:val="20"/>
        </w:rPr>
      </w:pPr>
      <w:r w:rsidRPr="004269E4">
        <w:rPr>
          <w:rFonts w:ascii="Bookman Old Style" w:hAnsi="Bookman Old Style"/>
          <w:sz w:val="20"/>
        </w:rPr>
        <w:t xml:space="preserve">Tytułem należytego wykonania </w:t>
      </w:r>
      <w:r w:rsidR="004269E4" w:rsidRPr="004269E4">
        <w:rPr>
          <w:rFonts w:ascii="Bookman Old Style" w:hAnsi="Bookman Old Style"/>
          <w:sz w:val="20"/>
        </w:rPr>
        <w:t xml:space="preserve">przedmiotu umowy </w:t>
      </w:r>
      <w:r w:rsidRPr="004269E4">
        <w:rPr>
          <w:rFonts w:ascii="Bookman Old Style" w:hAnsi="Bookman Old Style"/>
          <w:sz w:val="20"/>
        </w:rPr>
        <w:t xml:space="preserve">Zamawiający zobowiązuje się do zapłaty Wykonawcy niezmiennego wynagrodzenia ryczałtowego w wysokości netto </w:t>
      </w:r>
      <w:r w:rsidR="00EF31FC" w:rsidRPr="004269E4">
        <w:rPr>
          <w:rFonts w:ascii="Bookman Old Style" w:hAnsi="Bookman Old Style"/>
          <w:sz w:val="20"/>
        </w:rPr>
        <w:t xml:space="preserve">……… </w:t>
      </w:r>
      <w:r w:rsidRPr="004269E4">
        <w:rPr>
          <w:rFonts w:ascii="Bookman Old Style" w:hAnsi="Bookman Old Style"/>
          <w:sz w:val="20"/>
        </w:rPr>
        <w:t xml:space="preserve">zł (słownie złotych: </w:t>
      </w:r>
      <w:r w:rsidR="00EF31FC" w:rsidRPr="004269E4">
        <w:rPr>
          <w:rFonts w:ascii="Bookman Old Style" w:hAnsi="Bookman Old Style"/>
          <w:sz w:val="20"/>
        </w:rPr>
        <w:t>…………………………………………………………………</w:t>
      </w:r>
      <w:r w:rsidRPr="004269E4">
        <w:rPr>
          <w:rFonts w:ascii="Bookman Old Style" w:hAnsi="Bookman Old Style"/>
          <w:sz w:val="20"/>
        </w:rPr>
        <w:t xml:space="preserve">00/100). </w:t>
      </w:r>
    </w:p>
    <w:p w:rsidR="00B35117" w:rsidRPr="004269E4" w:rsidRDefault="00B35117" w:rsidP="004269E4">
      <w:pPr>
        <w:widowControl/>
        <w:numPr>
          <w:ilvl w:val="0"/>
          <w:numId w:val="14"/>
        </w:numPr>
        <w:tabs>
          <w:tab w:val="left" w:pos="284"/>
        </w:tabs>
        <w:suppressAutoHyphens w:val="0"/>
        <w:spacing w:line="276" w:lineRule="auto"/>
        <w:ind w:left="284" w:hanging="284"/>
        <w:jc w:val="both"/>
        <w:rPr>
          <w:rFonts w:ascii="Bookman Old Style" w:hAnsi="Bookman Old Style"/>
          <w:sz w:val="20"/>
        </w:rPr>
      </w:pPr>
      <w:r w:rsidRPr="004269E4">
        <w:rPr>
          <w:rFonts w:ascii="Bookman Old Style" w:hAnsi="Bookman Old Style"/>
          <w:sz w:val="20"/>
        </w:rPr>
        <w:t xml:space="preserve">Wynagrodzenie Wykonawcy powiększone zostanie o podatek od towarów i usług (VAT), według stawki obowiązującej w dniu wystawienia faktury VAT, a która w chwili zawarcia umowy wynosi </w:t>
      </w:r>
      <w:r w:rsidRPr="004269E4">
        <w:rPr>
          <w:rFonts w:ascii="Bookman Old Style" w:hAnsi="Bookman Old Style"/>
          <w:b/>
          <w:sz w:val="20"/>
        </w:rPr>
        <w:t>23%</w:t>
      </w:r>
      <w:r w:rsidRPr="004269E4">
        <w:rPr>
          <w:rFonts w:ascii="Bookman Old Style" w:hAnsi="Bookman Old Style"/>
          <w:sz w:val="20"/>
        </w:rPr>
        <w:t>.</w:t>
      </w:r>
    </w:p>
    <w:p w:rsidR="00B35117" w:rsidRPr="004269E4" w:rsidRDefault="00B35117" w:rsidP="004269E4">
      <w:pPr>
        <w:widowControl/>
        <w:numPr>
          <w:ilvl w:val="0"/>
          <w:numId w:val="14"/>
        </w:numPr>
        <w:tabs>
          <w:tab w:val="left" w:pos="284"/>
        </w:tabs>
        <w:suppressAutoHyphens w:val="0"/>
        <w:spacing w:line="276" w:lineRule="auto"/>
        <w:ind w:left="284" w:hanging="284"/>
        <w:jc w:val="both"/>
        <w:rPr>
          <w:rFonts w:ascii="Bookman Old Style" w:hAnsi="Bookman Old Style"/>
          <w:sz w:val="20"/>
        </w:rPr>
      </w:pPr>
      <w:r w:rsidRPr="004269E4">
        <w:rPr>
          <w:rFonts w:ascii="Bookman Old Style" w:hAnsi="Bookman Old Style"/>
          <w:sz w:val="20"/>
        </w:rPr>
        <w:t>Zapłata wynagrodzenia z tytułu należytego wykonania dokumentacji projektowej nastąpi na podstawie faktury VAT wystawionej przez Wykonawcę z uwzględnieniem postanowienia § 6 ust. 5 niniejszej umowy.</w:t>
      </w:r>
    </w:p>
    <w:p w:rsidR="00B35117" w:rsidRPr="004269E4" w:rsidRDefault="00B35117" w:rsidP="004269E4">
      <w:pPr>
        <w:widowControl/>
        <w:numPr>
          <w:ilvl w:val="0"/>
          <w:numId w:val="14"/>
        </w:numPr>
        <w:tabs>
          <w:tab w:val="left" w:pos="284"/>
        </w:tabs>
        <w:suppressAutoHyphens w:val="0"/>
        <w:spacing w:line="276" w:lineRule="auto"/>
        <w:ind w:left="284" w:hanging="284"/>
        <w:jc w:val="both"/>
        <w:rPr>
          <w:rFonts w:ascii="Bookman Old Style" w:hAnsi="Bookman Old Style"/>
          <w:sz w:val="20"/>
        </w:rPr>
      </w:pPr>
      <w:r w:rsidRPr="004269E4">
        <w:rPr>
          <w:rFonts w:ascii="Bookman Old Style" w:hAnsi="Bookman Old Style"/>
          <w:sz w:val="20"/>
        </w:rPr>
        <w:t>Zapłata wynagrodzenia z tytułu należytego wykonywania czynności nadzoru autorskiego nastąpi na podstawie faktur VAT wystawianych w okresach miesięcznych.</w:t>
      </w:r>
    </w:p>
    <w:p w:rsidR="00B35117" w:rsidRPr="004269E4" w:rsidRDefault="00B35117" w:rsidP="004269E4">
      <w:pPr>
        <w:widowControl/>
        <w:numPr>
          <w:ilvl w:val="0"/>
          <w:numId w:val="14"/>
        </w:numPr>
        <w:tabs>
          <w:tab w:val="left" w:pos="284"/>
        </w:tabs>
        <w:suppressAutoHyphens w:val="0"/>
        <w:spacing w:line="276" w:lineRule="auto"/>
        <w:ind w:left="284" w:hanging="284"/>
        <w:jc w:val="both"/>
        <w:rPr>
          <w:rFonts w:ascii="Bookman Old Style" w:hAnsi="Bookman Old Style"/>
          <w:sz w:val="20"/>
        </w:rPr>
      </w:pPr>
      <w:r w:rsidRPr="004269E4">
        <w:rPr>
          <w:rFonts w:ascii="Bookman Old Style" w:hAnsi="Bookman Old Style"/>
          <w:sz w:val="20"/>
        </w:rPr>
        <w:t>Termin płatności wynosi 30 dni liczonych od dnia otrzymania przez Zamawiającego prawidłowo wystawionej faktury VAT.</w:t>
      </w:r>
    </w:p>
    <w:p w:rsidR="00B35117" w:rsidRPr="004269E4" w:rsidRDefault="00B35117" w:rsidP="004269E4">
      <w:pPr>
        <w:widowControl/>
        <w:numPr>
          <w:ilvl w:val="0"/>
          <w:numId w:val="14"/>
        </w:numPr>
        <w:tabs>
          <w:tab w:val="left" w:pos="284"/>
        </w:tabs>
        <w:suppressAutoHyphens w:val="0"/>
        <w:spacing w:line="276" w:lineRule="auto"/>
        <w:ind w:left="284" w:hanging="284"/>
        <w:jc w:val="both"/>
        <w:rPr>
          <w:rFonts w:ascii="Bookman Old Style" w:hAnsi="Bookman Old Style"/>
          <w:sz w:val="20"/>
        </w:rPr>
      </w:pPr>
      <w:r w:rsidRPr="004269E4">
        <w:rPr>
          <w:rFonts w:ascii="Bookman Old Style" w:hAnsi="Bookman Old Style"/>
          <w:sz w:val="20"/>
        </w:rPr>
        <w:t>Za datę zapłaty strony przyjmują dzień obciążenia rachunku bankowego Zamawiającego.</w:t>
      </w:r>
    </w:p>
    <w:p w:rsidR="00B35117" w:rsidRPr="004269E4" w:rsidRDefault="00B35117" w:rsidP="004269E4">
      <w:pPr>
        <w:widowControl/>
        <w:numPr>
          <w:ilvl w:val="0"/>
          <w:numId w:val="14"/>
        </w:numPr>
        <w:tabs>
          <w:tab w:val="left" w:pos="284"/>
        </w:tabs>
        <w:suppressAutoHyphens w:val="0"/>
        <w:spacing w:line="276" w:lineRule="auto"/>
        <w:ind w:left="284" w:hanging="284"/>
        <w:jc w:val="both"/>
        <w:rPr>
          <w:rFonts w:ascii="Bookman Old Style" w:hAnsi="Bookman Old Style"/>
          <w:sz w:val="20"/>
        </w:rPr>
      </w:pPr>
      <w:r w:rsidRPr="004269E4">
        <w:rPr>
          <w:rFonts w:ascii="Bookman Old Style" w:hAnsi="Bookman Old Style"/>
          <w:sz w:val="20"/>
        </w:rPr>
        <w:t xml:space="preserve">Wynikające z niniejszej umowy prawa i obowiązki najemcy nie mogą być przenoszone na inne podmioty pod jakimkolwiek tytułem prawnym, chyba że wynajmujący wyrazi na to przeniesienie zgodę w formie pisemnej zastrzeżonej pod rygorem nieważności. </w:t>
      </w:r>
    </w:p>
    <w:p w:rsidR="00B35117" w:rsidRPr="004269E4" w:rsidRDefault="00B35117" w:rsidP="004269E4">
      <w:pPr>
        <w:widowControl/>
        <w:numPr>
          <w:ilvl w:val="0"/>
          <w:numId w:val="14"/>
        </w:numPr>
        <w:tabs>
          <w:tab w:val="left" w:pos="284"/>
        </w:tabs>
        <w:suppressAutoHyphens w:val="0"/>
        <w:spacing w:line="276" w:lineRule="auto"/>
        <w:ind w:left="284" w:hanging="284"/>
        <w:jc w:val="both"/>
        <w:rPr>
          <w:rFonts w:ascii="Bookman Old Style" w:hAnsi="Bookman Old Style"/>
          <w:sz w:val="20"/>
        </w:rPr>
      </w:pPr>
      <w:r w:rsidRPr="004269E4">
        <w:rPr>
          <w:rFonts w:ascii="Bookman Old Style" w:hAnsi="Bookman Old Style"/>
          <w:sz w:val="20"/>
        </w:rPr>
        <w:t>Wynikające z niniejszej umowy prawa i obowiązki nie mogą być przenoszone na inne podmioty w wyniku wykonania umowy poręczenia albo innej umowy zmieniającej strony stosunku obligacyjnego, chyba że wynajmujący wyrazi na to przeniesienie zgodę w formie pisemnej zastrzeżonej pod rygorem nieważności.</w:t>
      </w:r>
      <w:r w:rsidRPr="004269E4">
        <w:rPr>
          <w:rFonts w:ascii="Bookman Old Style" w:hAnsi="Bookman Old Style"/>
          <w:sz w:val="20"/>
        </w:rPr>
        <w:tab/>
      </w:r>
    </w:p>
    <w:p w:rsidR="00B35117" w:rsidRPr="004269E4" w:rsidRDefault="00B35117" w:rsidP="004269E4">
      <w:pPr>
        <w:widowControl/>
        <w:numPr>
          <w:ilvl w:val="0"/>
          <w:numId w:val="14"/>
        </w:numPr>
        <w:tabs>
          <w:tab w:val="left" w:pos="284"/>
        </w:tabs>
        <w:suppressAutoHyphens w:val="0"/>
        <w:spacing w:line="276" w:lineRule="auto"/>
        <w:ind w:left="284" w:hanging="284"/>
        <w:jc w:val="both"/>
        <w:rPr>
          <w:rFonts w:ascii="Bookman Old Style" w:hAnsi="Bookman Old Style"/>
          <w:sz w:val="20"/>
        </w:rPr>
      </w:pPr>
      <w:r w:rsidRPr="004269E4">
        <w:rPr>
          <w:rFonts w:ascii="Bookman Old Style" w:hAnsi="Bookman Old Style"/>
          <w:sz w:val="20"/>
        </w:rPr>
        <w:t>Wynagrodzenie, o którym mowa w ust. 1 obejmuje także wynagrodzenie Wykonawcy tytułem przeniesienia praw autorskich do dokumentacji projektowej w zakresie określonym w § 10 umowy.</w:t>
      </w:r>
    </w:p>
    <w:p w:rsidR="004269E4" w:rsidRDefault="004269E4" w:rsidP="004269E4">
      <w:pPr>
        <w:pStyle w:val="NormalnyWeb"/>
        <w:tabs>
          <w:tab w:val="left" w:pos="284"/>
        </w:tabs>
        <w:spacing w:before="0" w:after="0" w:line="276" w:lineRule="auto"/>
        <w:jc w:val="center"/>
        <w:rPr>
          <w:rFonts w:ascii="Bookman Old Style" w:hAnsi="Bookman Old Style"/>
          <w:b/>
          <w:color w:val="000000"/>
          <w:sz w:val="20"/>
        </w:rPr>
      </w:pPr>
    </w:p>
    <w:p w:rsidR="00B35117" w:rsidRPr="004269E4" w:rsidRDefault="00B35117" w:rsidP="004269E4">
      <w:pPr>
        <w:pStyle w:val="NormalnyWeb"/>
        <w:tabs>
          <w:tab w:val="left" w:pos="284"/>
        </w:tabs>
        <w:spacing w:before="0" w:after="0" w:line="276" w:lineRule="auto"/>
        <w:jc w:val="center"/>
        <w:rPr>
          <w:rFonts w:ascii="Bookman Old Style" w:hAnsi="Bookman Old Style"/>
          <w:b/>
          <w:color w:val="000000"/>
          <w:sz w:val="20"/>
        </w:rPr>
      </w:pPr>
      <w:r w:rsidRPr="004269E4">
        <w:rPr>
          <w:rFonts w:ascii="Bookman Old Style" w:hAnsi="Bookman Old Style"/>
          <w:b/>
          <w:color w:val="000000"/>
          <w:sz w:val="20"/>
        </w:rPr>
        <w:t>§ 8.</w:t>
      </w:r>
    </w:p>
    <w:p w:rsidR="00B35117" w:rsidRPr="004269E4" w:rsidRDefault="00B35117" w:rsidP="004269E4">
      <w:pPr>
        <w:widowControl/>
        <w:numPr>
          <w:ilvl w:val="0"/>
          <w:numId w:val="15"/>
        </w:numPr>
        <w:tabs>
          <w:tab w:val="clear" w:pos="502"/>
          <w:tab w:val="num" w:pos="284"/>
        </w:tabs>
        <w:suppressAutoHyphens w:val="0"/>
        <w:spacing w:line="276" w:lineRule="auto"/>
        <w:ind w:left="284" w:hanging="284"/>
        <w:jc w:val="both"/>
        <w:rPr>
          <w:rFonts w:ascii="Bookman Old Style" w:hAnsi="Bookman Old Style"/>
          <w:sz w:val="20"/>
        </w:rPr>
      </w:pPr>
      <w:r w:rsidRPr="004269E4">
        <w:rPr>
          <w:rFonts w:ascii="Bookman Old Style" w:hAnsi="Bookman Old Style"/>
          <w:sz w:val="20"/>
        </w:rPr>
        <w:t xml:space="preserve">Strony wspólnie ustalają, że dokumentacja projektowa objęta będzie rękojmią zgodnie </w:t>
      </w:r>
      <w:r w:rsidR="00EF31FC" w:rsidRPr="004269E4">
        <w:rPr>
          <w:rFonts w:ascii="Bookman Old Style" w:hAnsi="Bookman Old Style"/>
          <w:sz w:val="20"/>
        </w:rPr>
        <w:t xml:space="preserve">             </w:t>
      </w:r>
      <w:r w:rsidRPr="004269E4">
        <w:rPr>
          <w:rFonts w:ascii="Bookman Old Style" w:hAnsi="Bookman Old Style"/>
          <w:sz w:val="20"/>
        </w:rPr>
        <w:t>z przepisami powszechnie obowiązującego prawa, a w szczególności Kodeksu cywilnego,</w:t>
      </w:r>
      <w:r w:rsidR="00EF31FC" w:rsidRPr="004269E4">
        <w:rPr>
          <w:rFonts w:ascii="Bookman Old Style" w:hAnsi="Bookman Old Style"/>
          <w:sz w:val="20"/>
        </w:rPr>
        <w:t xml:space="preserve">       </w:t>
      </w:r>
      <w:r w:rsidRPr="004269E4">
        <w:rPr>
          <w:rFonts w:ascii="Bookman Old Style" w:hAnsi="Bookman Old Style"/>
          <w:sz w:val="20"/>
        </w:rPr>
        <w:t xml:space="preserve"> z tym zastrzeżeniem, że okres rękojmi wynosi 36 miesięcy liczonych od dnia podpisania przez Zamawiającego protokołu, o którym mowa w postanowieniu § 6 ust. 3.</w:t>
      </w:r>
    </w:p>
    <w:p w:rsidR="00B35117" w:rsidRPr="004269E4" w:rsidRDefault="00B35117" w:rsidP="004269E4">
      <w:pPr>
        <w:widowControl/>
        <w:numPr>
          <w:ilvl w:val="0"/>
          <w:numId w:val="15"/>
        </w:numPr>
        <w:tabs>
          <w:tab w:val="clear" w:pos="502"/>
          <w:tab w:val="num" w:pos="284"/>
        </w:tabs>
        <w:suppressAutoHyphens w:val="0"/>
        <w:spacing w:line="276" w:lineRule="auto"/>
        <w:ind w:left="284" w:hanging="284"/>
        <w:jc w:val="both"/>
        <w:rPr>
          <w:rFonts w:ascii="Bookman Old Style" w:hAnsi="Bookman Old Style"/>
          <w:sz w:val="20"/>
        </w:rPr>
      </w:pPr>
      <w:r w:rsidRPr="004269E4">
        <w:rPr>
          <w:rFonts w:ascii="Bookman Old Style" w:hAnsi="Bookman Old Style"/>
          <w:sz w:val="20"/>
        </w:rPr>
        <w:t>Wykonawca udziela Zamawiającemu gwarancji jakości dokumentacji projektowej na okres 36 miesięcy liczonych od dnia podpisania przez Zamawiającego protokołu, o którym mowa w postanowieniu § 6 ust. 3.</w:t>
      </w:r>
    </w:p>
    <w:p w:rsidR="00B35117" w:rsidRPr="004269E4" w:rsidRDefault="00B35117" w:rsidP="004269E4">
      <w:pPr>
        <w:widowControl/>
        <w:numPr>
          <w:ilvl w:val="0"/>
          <w:numId w:val="15"/>
        </w:numPr>
        <w:tabs>
          <w:tab w:val="clear" w:pos="502"/>
          <w:tab w:val="num" w:pos="284"/>
        </w:tabs>
        <w:suppressAutoHyphens w:val="0"/>
        <w:spacing w:line="276" w:lineRule="auto"/>
        <w:ind w:left="284" w:hanging="284"/>
        <w:jc w:val="both"/>
        <w:rPr>
          <w:rFonts w:ascii="Bookman Old Style" w:hAnsi="Bookman Old Style"/>
          <w:sz w:val="20"/>
        </w:rPr>
      </w:pPr>
      <w:r w:rsidRPr="004269E4">
        <w:rPr>
          <w:rFonts w:ascii="Bookman Old Style" w:hAnsi="Bookman Old Style"/>
          <w:sz w:val="20"/>
        </w:rPr>
        <w:t>O stwierdzonych wadach Zamawiający zobowiązany jest zawiadomić Wykonawcę niezwłocznie.</w:t>
      </w:r>
    </w:p>
    <w:p w:rsidR="00B35117" w:rsidRPr="004269E4" w:rsidRDefault="00B35117" w:rsidP="004269E4">
      <w:pPr>
        <w:widowControl/>
        <w:numPr>
          <w:ilvl w:val="0"/>
          <w:numId w:val="15"/>
        </w:numPr>
        <w:tabs>
          <w:tab w:val="clear" w:pos="502"/>
          <w:tab w:val="num" w:pos="284"/>
        </w:tabs>
        <w:suppressAutoHyphens w:val="0"/>
        <w:spacing w:line="276" w:lineRule="auto"/>
        <w:ind w:left="284" w:hanging="284"/>
        <w:jc w:val="both"/>
        <w:rPr>
          <w:rFonts w:ascii="Bookman Old Style" w:hAnsi="Bookman Old Style"/>
          <w:sz w:val="20"/>
        </w:rPr>
      </w:pPr>
      <w:r w:rsidRPr="004269E4">
        <w:rPr>
          <w:rFonts w:ascii="Bookman Old Style" w:hAnsi="Bookman Old Style"/>
          <w:sz w:val="20"/>
        </w:rPr>
        <w:t>W okresie gwarancji Wykonawca ma obowiązek bezpłatnego usunięcia wszelkich wad przedmiotu umowy w odpowiednim i racjonalnym terminie ustalonym przez Zamawiającego.</w:t>
      </w:r>
    </w:p>
    <w:p w:rsidR="00B35117" w:rsidRPr="004269E4" w:rsidRDefault="00B35117" w:rsidP="004269E4">
      <w:pPr>
        <w:widowControl/>
        <w:numPr>
          <w:ilvl w:val="0"/>
          <w:numId w:val="15"/>
        </w:numPr>
        <w:tabs>
          <w:tab w:val="clear" w:pos="502"/>
          <w:tab w:val="num" w:pos="284"/>
        </w:tabs>
        <w:suppressAutoHyphens w:val="0"/>
        <w:spacing w:line="276" w:lineRule="auto"/>
        <w:ind w:left="284" w:hanging="284"/>
        <w:jc w:val="both"/>
        <w:rPr>
          <w:rFonts w:ascii="Bookman Old Style" w:hAnsi="Bookman Old Style"/>
          <w:sz w:val="20"/>
        </w:rPr>
      </w:pPr>
      <w:r w:rsidRPr="004269E4">
        <w:rPr>
          <w:rFonts w:ascii="Bookman Old Style" w:hAnsi="Bookman Old Style"/>
          <w:sz w:val="20"/>
        </w:rPr>
        <w:lastRenderedPageBreak/>
        <w:t>W przypadku zawinionego niewywiązania się Wykonawcy z obowiązku, o którym mowa w ust. 4, Zamawiający będzie miał uprawnienie do usunięcia wad przedmiotu umowy na koszt i ryzyko Wykonawcy.</w:t>
      </w:r>
    </w:p>
    <w:p w:rsidR="00B35117" w:rsidRPr="004269E4" w:rsidRDefault="00B35117" w:rsidP="004269E4">
      <w:pPr>
        <w:widowControl/>
        <w:numPr>
          <w:ilvl w:val="0"/>
          <w:numId w:val="15"/>
        </w:numPr>
        <w:tabs>
          <w:tab w:val="clear" w:pos="502"/>
          <w:tab w:val="num" w:pos="284"/>
        </w:tabs>
        <w:suppressAutoHyphens w:val="0"/>
        <w:spacing w:line="276" w:lineRule="auto"/>
        <w:ind w:left="284" w:hanging="284"/>
        <w:jc w:val="both"/>
        <w:rPr>
          <w:rFonts w:ascii="Bookman Old Style" w:hAnsi="Bookman Old Style"/>
          <w:sz w:val="20"/>
        </w:rPr>
      </w:pPr>
      <w:r w:rsidRPr="004269E4">
        <w:rPr>
          <w:rFonts w:ascii="Bookman Old Style" w:hAnsi="Bookman Old Style"/>
          <w:sz w:val="20"/>
        </w:rPr>
        <w:t>Gwarancją nie są objęte wady dokumentacji projektowej powstałe z przyczyn innych niż wynikające z prac wykonanych przez Wykonawcę.</w:t>
      </w:r>
    </w:p>
    <w:p w:rsidR="00B35117" w:rsidRPr="004269E4" w:rsidRDefault="00B35117" w:rsidP="004269E4">
      <w:pPr>
        <w:pStyle w:val="tekst"/>
        <w:tabs>
          <w:tab w:val="left" w:pos="284"/>
          <w:tab w:val="left" w:pos="566"/>
          <w:tab w:val="left" w:pos="849"/>
        </w:tabs>
        <w:spacing w:line="276" w:lineRule="auto"/>
        <w:ind w:firstLine="0"/>
        <w:jc w:val="center"/>
        <w:rPr>
          <w:rFonts w:ascii="Bookman Old Style" w:hAnsi="Bookman Old Style"/>
          <w:b/>
          <w:sz w:val="20"/>
        </w:rPr>
      </w:pPr>
    </w:p>
    <w:p w:rsidR="00B35117" w:rsidRPr="004269E4" w:rsidRDefault="00B35117" w:rsidP="004269E4">
      <w:pPr>
        <w:pStyle w:val="tekst"/>
        <w:tabs>
          <w:tab w:val="left" w:pos="284"/>
          <w:tab w:val="left" w:pos="566"/>
          <w:tab w:val="left" w:pos="849"/>
        </w:tabs>
        <w:spacing w:line="276" w:lineRule="auto"/>
        <w:ind w:firstLine="0"/>
        <w:jc w:val="center"/>
        <w:rPr>
          <w:rFonts w:ascii="Bookman Old Style" w:hAnsi="Bookman Old Style"/>
          <w:b/>
          <w:sz w:val="20"/>
        </w:rPr>
      </w:pPr>
      <w:r w:rsidRPr="004269E4">
        <w:rPr>
          <w:rFonts w:ascii="Bookman Old Style" w:hAnsi="Bookman Old Style"/>
          <w:b/>
          <w:sz w:val="20"/>
        </w:rPr>
        <w:t>§ 9.</w:t>
      </w:r>
    </w:p>
    <w:p w:rsidR="00B35117" w:rsidRPr="004269E4" w:rsidRDefault="00B35117" w:rsidP="004269E4">
      <w:pPr>
        <w:pStyle w:val="tekst"/>
        <w:numPr>
          <w:ilvl w:val="0"/>
          <w:numId w:val="16"/>
        </w:numPr>
        <w:tabs>
          <w:tab w:val="left" w:pos="284"/>
        </w:tabs>
        <w:spacing w:line="276" w:lineRule="auto"/>
        <w:ind w:left="284" w:hanging="284"/>
        <w:rPr>
          <w:rFonts w:ascii="Bookman Old Style" w:hAnsi="Bookman Old Style"/>
          <w:sz w:val="20"/>
        </w:rPr>
      </w:pPr>
      <w:r w:rsidRPr="004269E4">
        <w:rPr>
          <w:rFonts w:ascii="Bookman Old Style" w:hAnsi="Bookman Old Style"/>
          <w:sz w:val="20"/>
        </w:rPr>
        <w:t>Wykonawca zobowiązuje się zapłacić Zamawiającemu kary umowne:</w:t>
      </w:r>
    </w:p>
    <w:p w:rsidR="00B35117" w:rsidRPr="004269E4" w:rsidRDefault="00B35117" w:rsidP="004269E4">
      <w:pPr>
        <w:pStyle w:val="tekst"/>
        <w:numPr>
          <w:ilvl w:val="0"/>
          <w:numId w:val="17"/>
        </w:numPr>
        <w:tabs>
          <w:tab w:val="left" w:pos="426"/>
        </w:tabs>
        <w:spacing w:line="276" w:lineRule="auto"/>
        <w:ind w:left="426" w:hanging="284"/>
        <w:rPr>
          <w:rFonts w:ascii="Bookman Old Style" w:hAnsi="Bookman Old Style"/>
          <w:sz w:val="20"/>
        </w:rPr>
      </w:pPr>
      <w:r w:rsidRPr="004269E4">
        <w:rPr>
          <w:rFonts w:ascii="Bookman Old Style" w:hAnsi="Bookman Old Style"/>
          <w:sz w:val="20"/>
        </w:rPr>
        <w:t xml:space="preserve">w przypadku niewykonania lub niewłaściwego wykonania przedmiotu umowy </w:t>
      </w:r>
      <w:r w:rsidR="00EF31FC" w:rsidRPr="004269E4">
        <w:rPr>
          <w:rFonts w:ascii="Bookman Old Style" w:hAnsi="Bookman Old Style"/>
          <w:sz w:val="20"/>
        </w:rPr>
        <w:t xml:space="preserve">                       </w:t>
      </w:r>
      <w:r w:rsidRPr="004269E4">
        <w:rPr>
          <w:rFonts w:ascii="Bookman Old Style" w:hAnsi="Bookman Old Style"/>
          <w:sz w:val="20"/>
        </w:rPr>
        <w:t>w terminie, o którym mowa w postanowieniu § 1 ust. 11 i § 5 umowy albo w przypadku, o którym mowa w postanowieniu § 6 ust. 4 pkt 1 umowy, w wysokości 1% wynagrodzenia Wykonawcy w ujęciu brutto za każdy dzień zwłoki;</w:t>
      </w:r>
    </w:p>
    <w:p w:rsidR="00B35117" w:rsidRPr="004269E4" w:rsidRDefault="00B35117" w:rsidP="004269E4">
      <w:pPr>
        <w:pStyle w:val="tekst"/>
        <w:numPr>
          <w:ilvl w:val="0"/>
          <w:numId w:val="17"/>
        </w:numPr>
        <w:tabs>
          <w:tab w:val="left" w:pos="426"/>
        </w:tabs>
        <w:spacing w:line="276" w:lineRule="auto"/>
        <w:ind w:left="426" w:hanging="284"/>
        <w:rPr>
          <w:rFonts w:ascii="Bookman Old Style" w:hAnsi="Bookman Old Style"/>
          <w:sz w:val="20"/>
        </w:rPr>
      </w:pPr>
      <w:r w:rsidRPr="004269E4">
        <w:rPr>
          <w:rFonts w:ascii="Bookman Old Style" w:hAnsi="Bookman Old Style"/>
          <w:sz w:val="20"/>
        </w:rPr>
        <w:t>z tytułu odstąpienia od umowy przez Wykonawcę albo rozwiązania umowy na podstawie jakiejkolwiek podstawy prawnej przez Zamawiającego z przyczyn, za które Wykonawca ponosi odpowiedzialność, w wysokości 15% wynagrodzenia Wykonawcy w ujęciu brutto;</w:t>
      </w:r>
    </w:p>
    <w:p w:rsidR="00B35117" w:rsidRPr="004269E4" w:rsidRDefault="00B35117" w:rsidP="004269E4">
      <w:pPr>
        <w:pStyle w:val="tekst"/>
        <w:numPr>
          <w:ilvl w:val="0"/>
          <w:numId w:val="16"/>
        </w:numPr>
        <w:tabs>
          <w:tab w:val="left" w:pos="284"/>
        </w:tabs>
        <w:spacing w:line="276" w:lineRule="auto"/>
        <w:ind w:left="284" w:hanging="284"/>
        <w:rPr>
          <w:rFonts w:ascii="Bookman Old Style" w:hAnsi="Bookman Old Style"/>
          <w:sz w:val="20"/>
        </w:rPr>
      </w:pPr>
      <w:r w:rsidRPr="004269E4">
        <w:rPr>
          <w:rFonts w:ascii="Bookman Old Style" w:hAnsi="Bookman Old Style"/>
          <w:sz w:val="20"/>
        </w:rPr>
        <w:t>Zamawiający zapłaci Wykonawcy karę umowną w wysokości 15% wynagrodzenia Wykonawcy w ujęciu brutto z tytułu odstąpienia od umowy z przyczyn, za które Zamawiający ponosi odpowiedzialność.</w:t>
      </w:r>
    </w:p>
    <w:p w:rsidR="00B35117" w:rsidRPr="004269E4" w:rsidRDefault="00B35117" w:rsidP="004269E4">
      <w:pPr>
        <w:pStyle w:val="tekst"/>
        <w:numPr>
          <w:ilvl w:val="0"/>
          <w:numId w:val="16"/>
        </w:numPr>
        <w:tabs>
          <w:tab w:val="left" w:pos="284"/>
        </w:tabs>
        <w:spacing w:line="276" w:lineRule="auto"/>
        <w:ind w:left="284" w:hanging="284"/>
        <w:rPr>
          <w:rFonts w:ascii="Bookman Old Style" w:hAnsi="Bookman Old Style"/>
          <w:sz w:val="20"/>
        </w:rPr>
      </w:pPr>
      <w:r w:rsidRPr="004269E4">
        <w:rPr>
          <w:rFonts w:ascii="Bookman Old Style" w:hAnsi="Bookman Old Style"/>
          <w:sz w:val="20"/>
        </w:rPr>
        <w:t>Zastrzeżenie kar umownych nie pozbawia stron możliwości dochodzenia odszkodowania na zasadach ogólnych, jeżeli wartość kar umownych nie pokryje w pełni powstałej szkody.</w:t>
      </w:r>
    </w:p>
    <w:p w:rsidR="00B35117" w:rsidRPr="004269E4" w:rsidRDefault="00B35117" w:rsidP="004269E4">
      <w:pPr>
        <w:pStyle w:val="tekst"/>
        <w:numPr>
          <w:ilvl w:val="0"/>
          <w:numId w:val="16"/>
        </w:numPr>
        <w:tabs>
          <w:tab w:val="left" w:pos="284"/>
        </w:tabs>
        <w:spacing w:line="276" w:lineRule="auto"/>
        <w:ind w:left="284" w:hanging="284"/>
        <w:rPr>
          <w:rFonts w:ascii="Bookman Old Style" w:hAnsi="Bookman Old Style"/>
          <w:sz w:val="20"/>
        </w:rPr>
      </w:pPr>
      <w:r w:rsidRPr="004269E4">
        <w:rPr>
          <w:rFonts w:ascii="Bookman Old Style" w:hAnsi="Bookman Old Style"/>
          <w:sz w:val="20"/>
        </w:rPr>
        <w:t>Zapłata kar umownych zostanie dokonana w terminie 14 dni liczonych od dnia wystąpienia z żądaniem jej zapłaty.</w:t>
      </w:r>
    </w:p>
    <w:p w:rsidR="00B35117" w:rsidRPr="004269E4" w:rsidRDefault="00B35117" w:rsidP="004269E4">
      <w:pPr>
        <w:pStyle w:val="tekst"/>
        <w:numPr>
          <w:ilvl w:val="0"/>
          <w:numId w:val="16"/>
        </w:numPr>
        <w:tabs>
          <w:tab w:val="left" w:pos="284"/>
        </w:tabs>
        <w:spacing w:line="276" w:lineRule="auto"/>
        <w:ind w:left="284" w:hanging="284"/>
        <w:rPr>
          <w:rFonts w:ascii="Bookman Old Style" w:hAnsi="Bookman Old Style"/>
          <w:sz w:val="20"/>
        </w:rPr>
      </w:pPr>
      <w:r w:rsidRPr="004269E4">
        <w:rPr>
          <w:rFonts w:ascii="Bookman Old Style" w:hAnsi="Bookman Old Style"/>
          <w:sz w:val="20"/>
        </w:rPr>
        <w:t>Zamawiający w razie opóźnienia w zapłacie kary umownej przez Wykonawcę będzie uprawniony do potrącenia należnej mu kary umownej z dowolnej należności Wykonawcy.</w:t>
      </w:r>
    </w:p>
    <w:p w:rsidR="00B35117" w:rsidRPr="004269E4" w:rsidRDefault="00B35117" w:rsidP="004269E4">
      <w:pPr>
        <w:pStyle w:val="tekst"/>
        <w:numPr>
          <w:ilvl w:val="0"/>
          <w:numId w:val="16"/>
        </w:numPr>
        <w:tabs>
          <w:tab w:val="left" w:pos="284"/>
        </w:tabs>
        <w:spacing w:line="276" w:lineRule="auto"/>
        <w:ind w:left="284" w:hanging="284"/>
        <w:rPr>
          <w:rFonts w:ascii="Bookman Old Style" w:hAnsi="Bookman Old Style"/>
          <w:sz w:val="20"/>
        </w:rPr>
      </w:pPr>
      <w:r w:rsidRPr="004269E4">
        <w:rPr>
          <w:rFonts w:ascii="Bookman Old Style" w:hAnsi="Bookman Old Style"/>
          <w:sz w:val="20"/>
        </w:rPr>
        <w:t>Uprawnienia Zamawiającego wynikające z ust. 1-5 będą przysługiwały Zamawiającemu bez względu na odstąpienie od niniejszej umowy przez którąkolwiek ze stron.</w:t>
      </w:r>
    </w:p>
    <w:p w:rsidR="00B35117" w:rsidRPr="004269E4" w:rsidRDefault="00B35117" w:rsidP="004269E4">
      <w:pPr>
        <w:pStyle w:val="tekst"/>
        <w:tabs>
          <w:tab w:val="left" w:pos="284"/>
          <w:tab w:val="left" w:pos="566"/>
          <w:tab w:val="left" w:pos="849"/>
        </w:tabs>
        <w:spacing w:line="276" w:lineRule="auto"/>
        <w:ind w:firstLine="0"/>
        <w:jc w:val="center"/>
        <w:rPr>
          <w:rFonts w:ascii="Bookman Old Style" w:hAnsi="Bookman Old Style"/>
          <w:b/>
          <w:sz w:val="20"/>
        </w:rPr>
      </w:pPr>
    </w:p>
    <w:p w:rsidR="00B35117" w:rsidRPr="004269E4" w:rsidRDefault="00B35117" w:rsidP="004269E4">
      <w:pPr>
        <w:pStyle w:val="tekst"/>
        <w:tabs>
          <w:tab w:val="left" w:pos="284"/>
          <w:tab w:val="left" w:pos="566"/>
          <w:tab w:val="left" w:pos="849"/>
        </w:tabs>
        <w:spacing w:line="276" w:lineRule="auto"/>
        <w:ind w:firstLine="0"/>
        <w:jc w:val="center"/>
        <w:rPr>
          <w:rFonts w:ascii="Bookman Old Style" w:hAnsi="Bookman Old Style"/>
          <w:b/>
          <w:sz w:val="20"/>
        </w:rPr>
      </w:pPr>
      <w:r w:rsidRPr="004269E4">
        <w:rPr>
          <w:rFonts w:ascii="Bookman Old Style" w:hAnsi="Bookman Old Style"/>
          <w:b/>
          <w:sz w:val="20"/>
        </w:rPr>
        <w:t>§ 10.</w:t>
      </w:r>
    </w:p>
    <w:p w:rsidR="00B35117" w:rsidRPr="004269E4" w:rsidRDefault="00B35117" w:rsidP="004269E4">
      <w:pPr>
        <w:widowControl/>
        <w:numPr>
          <w:ilvl w:val="0"/>
          <w:numId w:val="18"/>
        </w:numPr>
        <w:shd w:val="clear" w:color="auto" w:fill="FFFFFF"/>
        <w:tabs>
          <w:tab w:val="left" w:pos="284"/>
        </w:tabs>
        <w:suppressAutoHyphens w:val="0"/>
        <w:spacing w:line="276" w:lineRule="auto"/>
        <w:ind w:left="284" w:hanging="284"/>
        <w:jc w:val="both"/>
        <w:rPr>
          <w:rFonts w:ascii="Bookman Old Style" w:hAnsi="Bookman Old Style"/>
          <w:sz w:val="20"/>
        </w:rPr>
      </w:pPr>
      <w:r w:rsidRPr="004269E4">
        <w:rPr>
          <w:rFonts w:ascii="Bookman Old Style" w:hAnsi="Bookman Old Style"/>
          <w:sz w:val="20"/>
        </w:rPr>
        <w:t>Postanowienia niniejszego paragrafu stosuje się w przypadku, gdy w ramach przedmiotu umowy nastąpi wykonanie utworu w rozumieniu przepisów Prawa autorskiego.</w:t>
      </w:r>
    </w:p>
    <w:p w:rsidR="00B35117" w:rsidRPr="004269E4" w:rsidRDefault="00B35117" w:rsidP="004269E4">
      <w:pPr>
        <w:widowControl/>
        <w:numPr>
          <w:ilvl w:val="0"/>
          <w:numId w:val="18"/>
        </w:numPr>
        <w:shd w:val="clear" w:color="auto" w:fill="FFFFFF"/>
        <w:tabs>
          <w:tab w:val="left" w:pos="284"/>
        </w:tabs>
        <w:suppressAutoHyphens w:val="0"/>
        <w:spacing w:line="276" w:lineRule="auto"/>
        <w:ind w:left="284" w:hanging="284"/>
        <w:jc w:val="both"/>
        <w:rPr>
          <w:rFonts w:ascii="Bookman Old Style" w:hAnsi="Bookman Old Style"/>
          <w:sz w:val="20"/>
        </w:rPr>
      </w:pPr>
      <w:r w:rsidRPr="004269E4">
        <w:rPr>
          <w:rFonts w:ascii="Bookman Old Style" w:hAnsi="Bookman Old Style"/>
          <w:sz w:val="20"/>
        </w:rPr>
        <w:t xml:space="preserve">Wykonawca gwarantuje, że przy wykonywaniu niniejszej umowy nie będzie naruszać praw, w szczególności własności intelektualnej, Zamawiającego lub osób trzecich. </w:t>
      </w:r>
      <w:r w:rsidR="00EF31FC" w:rsidRPr="004269E4">
        <w:rPr>
          <w:rFonts w:ascii="Bookman Old Style" w:hAnsi="Bookman Old Style"/>
          <w:sz w:val="20"/>
        </w:rPr>
        <w:t xml:space="preserve">                   </w:t>
      </w:r>
      <w:r w:rsidRPr="004269E4">
        <w:rPr>
          <w:rFonts w:ascii="Bookman Old Style" w:hAnsi="Bookman Old Style"/>
          <w:sz w:val="20"/>
        </w:rPr>
        <w:t>W przypadku, gdy Zamawiający poinformuje Wykonawcę o roszczeniach zgłaszanych wobec Zamawiającego w związku naruszeniem przez Wykonawcę praw przysługujących osobom trzecim, Wykonawca podejmie niezbędne działania mające na celu zażegnanie sporu i poniesie w związku z tym wszelkie koszty. W szczególności, w przypadku wytoczenia w związku z tym przeciwko Zamawiającemu powództwa z tytułu naruszenia praw własności intelektualnej, Wykonawca wstąpi do postępowania w charakterze strony pozwanej, a w razie braku takiej możliwości wystąpi z interwencją uboczną po stronie Zamawiającego. </w:t>
      </w:r>
    </w:p>
    <w:p w:rsidR="00B35117" w:rsidRPr="004269E4" w:rsidRDefault="00B35117" w:rsidP="004269E4">
      <w:pPr>
        <w:widowControl/>
        <w:numPr>
          <w:ilvl w:val="0"/>
          <w:numId w:val="18"/>
        </w:numPr>
        <w:shd w:val="clear" w:color="auto" w:fill="FFFFFF"/>
        <w:tabs>
          <w:tab w:val="left" w:pos="284"/>
        </w:tabs>
        <w:suppressAutoHyphens w:val="0"/>
        <w:spacing w:line="276" w:lineRule="auto"/>
        <w:ind w:left="284" w:hanging="284"/>
        <w:jc w:val="both"/>
        <w:rPr>
          <w:rFonts w:ascii="Bookman Old Style" w:hAnsi="Bookman Old Style"/>
          <w:sz w:val="20"/>
        </w:rPr>
      </w:pPr>
      <w:r w:rsidRPr="004269E4">
        <w:rPr>
          <w:rFonts w:ascii="Bookman Old Style" w:hAnsi="Bookman Old Style"/>
          <w:sz w:val="20"/>
        </w:rPr>
        <w:t>Jeżeli wskutek orzeczenia sądu Zamawiający nie będzie mógł korzystać z rezultatów prac wykonanych przez Wykonawcę w ramach przedmiotu umowy, na skutek naruszenia przez Wykonawcę praw osób trzecich, Wykonawca zobowiązany jest do uzyskania na swój koszt wymaganych licencji lub nabycia praw bądź dokonania odpowiedniej modyfikacji lub ponownego wykonania prac/ prac dodatkowych pozwalających na takie korzystanie zgodnie z prawem. Żadne z powyższych postanowień nie wyłącza możliwości dochodzenia przez Zamawiającego odszkodowania na zasadach ogólnych Kodeksu cywilnego.</w:t>
      </w:r>
    </w:p>
    <w:p w:rsidR="00B35117" w:rsidRDefault="00B35117" w:rsidP="004269E4">
      <w:pPr>
        <w:widowControl/>
        <w:numPr>
          <w:ilvl w:val="0"/>
          <w:numId w:val="18"/>
        </w:numPr>
        <w:shd w:val="clear" w:color="auto" w:fill="FFFFFF"/>
        <w:tabs>
          <w:tab w:val="left" w:pos="284"/>
        </w:tabs>
        <w:suppressAutoHyphens w:val="0"/>
        <w:spacing w:line="276" w:lineRule="auto"/>
        <w:ind w:left="284" w:hanging="284"/>
        <w:jc w:val="both"/>
        <w:rPr>
          <w:rFonts w:ascii="Bookman Old Style" w:hAnsi="Bookman Old Style"/>
          <w:sz w:val="20"/>
        </w:rPr>
      </w:pPr>
      <w:r w:rsidRPr="004269E4">
        <w:rPr>
          <w:rFonts w:ascii="Bookman Old Style" w:hAnsi="Bookman Old Style"/>
          <w:sz w:val="20"/>
        </w:rPr>
        <w:t>Z chwilą odbioru przedmiotu umowy, w ramach których został dostarczony utwór, Wykonawca przenosi na Zamawiającego całość majątkowych praw autorskich do utworów na następujących polach eksploatacji:</w:t>
      </w:r>
    </w:p>
    <w:p w:rsidR="004269E4" w:rsidRPr="004269E4" w:rsidRDefault="004269E4" w:rsidP="004269E4">
      <w:pPr>
        <w:widowControl/>
        <w:shd w:val="clear" w:color="auto" w:fill="FFFFFF"/>
        <w:tabs>
          <w:tab w:val="left" w:pos="284"/>
        </w:tabs>
        <w:suppressAutoHyphens w:val="0"/>
        <w:spacing w:line="276" w:lineRule="auto"/>
        <w:jc w:val="both"/>
        <w:rPr>
          <w:rFonts w:ascii="Bookman Old Style" w:hAnsi="Bookman Old Style"/>
          <w:sz w:val="20"/>
        </w:rPr>
      </w:pPr>
    </w:p>
    <w:p w:rsidR="00B35117" w:rsidRPr="004269E4" w:rsidRDefault="00B35117" w:rsidP="004269E4">
      <w:pPr>
        <w:pStyle w:val="Akapitzlist"/>
        <w:numPr>
          <w:ilvl w:val="3"/>
          <w:numId w:val="14"/>
        </w:numPr>
        <w:shd w:val="clear" w:color="auto" w:fill="FFFFFF"/>
        <w:tabs>
          <w:tab w:val="left" w:pos="426"/>
        </w:tabs>
        <w:spacing w:after="0"/>
        <w:ind w:left="426" w:hanging="284"/>
        <w:jc w:val="both"/>
        <w:rPr>
          <w:rFonts w:ascii="Bookman Old Style" w:hAnsi="Bookman Old Style"/>
          <w:sz w:val="20"/>
          <w:szCs w:val="20"/>
        </w:rPr>
      </w:pPr>
      <w:r w:rsidRPr="004269E4">
        <w:rPr>
          <w:rFonts w:ascii="Bookman Old Style" w:hAnsi="Bookman Old Style"/>
          <w:sz w:val="20"/>
          <w:szCs w:val="20"/>
        </w:rPr>
        <w:lastRenderedPageBreak/>
        <w:t>w zakresie korzystania z utworu,</w:t>
      </w:r>
    </w:p>
    <w:p w:rsidR="00B35117" w:rsidRPr="004269E4" w:rsidRDefault="00B35117" w:rsidP="004269E4">
      <w:pPr>
        <w:pStyle w:val="Akapitzlist"/>
        <w:numPr>
          <w:ilvl w:val="3"/>
          <w:numId w:val="14"/>
        </w:numPr>
        <w:shd w:val="clear" w:color="auto" w:fill="FFFFFF"/>
        <w:tabs>
          <w:tab w:val="left" w:pos="426"/>
        </w:tabs>
        <w:spacing w:after="0"/>
        <w:ind w:left="426" w:hanging="284"/>
        <w:jc w:val="both"/>
        <w:rPr>
          <w:rFonts w:ascii="Bookman Old Style" w:hAnsi="Bookman Old Style"/>
          <w:sz w:val="20"/>
          <w:szCs w:val="20"/>
        </w:rPr>
      </w:pPr>
      <w:r w:rsidRPr="004269E4">
        <w:rPr>
          <w:rFonts w:ascii="Bookman Old Style" w:hAnsi="Bookman Old Style"/>
          <w:sz w:val="20"/>
          <w:szCs w:val="20"/>
        </w:rPr>
        <w:t>w zakresie utrwalania i zwielokrotniania utworu - wytwarzanie dowolną techniką egzemplarzy utworu, w tym techniką drukarską, reprograficzną, zapisu magnetycznego oraz techniką cyfrową, wprowadzanie do pamięci dowolnej ilości komputerów,</w:t>
      </w:r>
    </w:p>
    <w:p w:rsidR="00B35117" w:rsidRPr="004269E4" w:rsidRDefault="00B35117" w:rsidP="004269E4">
      <w:pPr>
        <w:pStyle w:val="Akapitzlist"/>
        <w:numPr>
          <w:ilvl w:val="3"/>
          <w:numId w:val="14"/>
        </w:numPr>
        <w:shd w:val="clear" w:color="auto" w:fill="FFFFFF"/>
        <w:tabs>
          <w:tab w:val="left" w:pos="426"/>
        </w:tabs>
        <w:spacing w:after="0"/>
        <w:ind w:left="426" w:hanging="284"/>
        <w:jc w:val="both"/>
        <w:rPr>
          <w:rFonts w:ascii="Bookman Old Style" w:hAnsi="Bookman Old Style"/>
          <w:sz w:val="20"/>
          <w:szCs w:val="20"/>
        </w:rPr>
      </w:pPr>
      <w:r w:rsidRPr="004269E4">
        <w:rPr>
          <w:rFonts w:ascii="Bookman Old Style" w:hAnsi="Bookman Old Style"/>
          <w:sz w:val="20"/>
          <w:szCs w:val="20"/>
        </w:rPr>
        <w:t>w zakresie rozpowszechniania utworu w sposób inny niż określony w ustępie powyższym - publiczne wykonanie, wystawienie, wyświetlenie, odtworzenie oraz nadawanie i reemitowanie, a także publiczne udostępnianie utworu w taki sposób, aby każdy mógł mieć do niego dostęp w miejscu i w czasie przez siebie wybranym (np. wprowadzenie do sieci Internet i Intranet);</w:t>
      </w:r>
    </w:p>
    <w:p w:rsidR="00B35117" w:rsidRPr="004269E4" w:rsidRDefault="00B35117" w:rsidP="004269E4">
      <w:pPr>
        <w:pStyle w:val="Akapitzlist"/>
        <w:numPr>
          <w:ilvl w:val="0"/>
          <w:numId w:val="18"/>
        </w:numPr>
        <w:shd w:val="clear" w:color="auto" w:fill="FFFFFF"/>
        <w:tabs>
          <w:tab w:val="left" w:pos="284"/>
        </w:tabs>
        <w:spacing w:after="0"/>
        <w:ind w:left="284" w:hanging="284"/>
        <w:jc w:val="both"/>
        <w:rPr>
          <w:rFonts w:ascii="Bookman Old Style" w:hAnsi="Bookman Old Style"/>
          <w:sz w:val="20"/>
          <w:szCs w:val="20"/>
        </w:rPr>
      </w:pPr>
      <w:r w:rsidRPr="004269E4">
        <w:rPr>
          <w:rFonts w:ascii="Bookman Old Style" w:hAnsi="Bookman Old Style"/>
          <w:sz w:val="20"/>
          <w:szCs w:val="20"/>
        </w:rPr>
        <w:t>Wraz z przeniesieniem autorskich praw majątkowych, Wykonawca przenosi na Zamawiającego prawo do zezwalania na wykonywanie praw zależnych do utworów.</w:t>
      </w:r>
    </w:p>
    <w:p w:rsidR="00B35117" w:rsidRPr="004269E4" w:rsidRDefault="00B35117" w:rsidP="004269E4">
      <w:pPr>
        <w:pStyle w:val="tekst"/>
        <w:tabs>
          <w:tab w:val="left" w:pos="284"/>
          <w:tab w:val="left" w:pos="566"/>
          <w:tab w:val="left" w:pos="849"/>
        </w:tabs>
        <w:spacing w:line="276" w:lineRule="auto"/>
        <w:ind w:firstLine="0"/>
        <w:jc w:val="center"/>
        <w:rPr>
          <w:rFonts w:ascii="Bookman Old Style" w:hAnsi="Bookman Old Style"/>
          <w:b/>
          <w:sz w:val="20"/>
        </w:rPr>
      </w:pPr>
    </w:p>
    <w:p w:rsidR="00B35117" w:rsidRPr="004269E4" w:rsidRDefault="00B35117" w:rsidP="004269E4">
      <w:pPr>
        <w:pStyle w:val="tekst"/>
        <w:tabs>
          <w:tab w:val="left" w:pos="284"/>
          <w:tab w:val="left" w:pos="566"/>
          <w:tab w:val="left" w:pos="849"/>
        </w:tabs>
        <w:spacing w:line="276" w:lineRule="auto"/>
        <w:ind w:firstLine="0"/>
        <w:jc w:val="center"/>
        <w:rPr>
          <w:rFonts w:ascii="Bookman Old Style" w:hAnsi="Bookman Old Style"/>
          <w:b/>
          <w:sz w:val="20"/>
        </w:rPr>
      </w:pPr>
      <w:r w:rsidRPr="004269E4">
        <w:rPr>
          <w:rFonts w:ascii="Bookman Old Style" w:hAnsi="Bookman Old Style"/>
          <w:b/>
          <w:sz w:val="20"/>
        </w:rPr>
        <w:t>§ 11.</w:t>
      </w:r>
    </w:p>
    <w:p w:rsidR="00B35117" w:rsidRPr="004269E4" w:rsidRDefault="00B35117" w:rsidP="004269E4">
      <w:pPr>
        <w:pStyle w:val="tekst"/>
        <w:numPr>
          <w:ilvl w:val="0"/>
          <w:numId w:val="20"/>
        </w:numPr>
        <w:tabs>
          <w:tab w:val="clear" w:pos="360"/>
          <w:tab w:val="left" w:pos="284"/>
        </w:tabs>
        <w:spacing w:line="276" w:lineRule="auto"/>
        <w:ind w:left="284" w:hanging="284"/>
        <w:rPr>
          <w:rFonts w:ascii="Bookman Old Style" w:hAnsi="Bookman Old Style"/>
          <w:sz w:val="20"/>
        </w:rPr>
      </w:pPr>
      <w:r w:rsidRPr="004269E4">
        <w:rPr>
          <w:rFonts w:ascii="Bookman Old Style" w:hAnsi="Bookman Old Style"/>
          <w:sz w:val="20"/>
        </w:rPr>
        <w:t>We wszystkich kwestiach nieuregulowanych niniejszą umową zastosowanie mają postanowienia przepisów powszechnie obowiązującego prawa, a w szczególności Prawa zamówień publicznych, Prawa budowlanego, Prawa autorskiego i Kodeksu cywilnego.</w:t>
      </w:r>
    </w:p>
    <w:p w:rsidR="00B35117" w:rsidRPr="004269E4" w:rsidRDefault="00B35117" w:rsidP="004269E4">
      <w:pPr>
        <w:pStyle w:val="tekst"/>
        <w:numPr>
          <w:ilvl w:val="0"/>
          <w:numId w:val="20"/>
        </w:numPr>
        <w:tabs>
          <w:tab w:val="clear" w:pos="360"/>
          <w:tab w:val="left" w:pos="284"/>
        </w:tabs>
        <w:spacing w:line="276" w:lineRule="auto"/>
        <w:ind w:left="284" w:hanging="284"/>
        <w:rPr>
          <w:rFonts w:ascii="Bookman Old Style" w:hAnsi="Bookman Old Style"/>
          <w:sz w:val="20"/>
        </w:rPr>
      </w:pPr>
      <w:r w:rsidRPr="004269E4">
        <w:rPr>
          <w:rFonts w:ascii="Bookman Old Style" w:hAnsi="Bookman Old Style"/>
          <w:sz w:val="20"/>
        </w:rPr>
        <w:t>Nieważność całości lub części któregokolwiek z postanowień niniejszej umowy nie wpływa na ważność pozostałych jej postanowień, z zastrzeżeniem przepisu art. 58 § 3 Kodeksu cywilnego. Postanowienia nieważne Strony zobowiązują się niezwłocznie zastąpić właściwymi, całkowicie zgodnymi z zamierzeniami gospodarczymi, które legły u podstaw zawarcia niniejszej umowy.</w:t>
      </w:r>
    </w:p>
    <w:p w:rsidR="00B35117" w:rsidRPr="004269E4" w:rsidRDefault="00B35117" w:rsidP="004269E4">
      <w:pPr>
        <w:pStyle w:val="tekst"/>
        <w:numPr>
          <w:ilvl w:val="0"/>
          <w:numId w:val="20"/>
        </w:numPr>
        <w:tabs>
          <w:tab w:val="clear" w:pos="360"/>
          <w:tab w:val="left" w:pos="284"/>
        </w:tabs>
        <w:spacing w:line="276" w:lineRule="auto"/>
        <w:ind w:left="284" w:hanging="284"/>
        <w:rPr>
          <w:rFonts w:ascii="Bookman Old Style" w:hAnsi="Bookman Old Style"/>
          <w:sz w:val="20"/>
        </w:rPr>
      </w:pPr>
      <w:r w:rsidRPr="004269E4">
        <w:rPr>
          <w:rFonts w:ascii="Bookman Old Style" w:hAnsi="Bookman Old Style"/>
          <w:sz w:val="20"/>
        </w:rPr>
        <w:t xml:space="preserve">Zmiana postanowień umowy może nastąpić wyłącznie za zgodą obu Stron wyrażoną </w:t>
      </w:r>
      <w:r w:rsidR="00EF31FC" w:rsidRPr="004269E4">
        <w:rPr>
          <w:rFonts w:ascii="Bookman Old Style" w:hAnsi="Bookman Old Style"/>
          <w:sz w:val="20"/>
        </w:rPr>
        <w:t xml:space="preserve">                  </w:t>
      </w:r>
      <w:r w:rsidRPr="004269E4">
        <w:rPr>
          <w:rFonts w:ascii="Bookman Old Style" w:hAnsi="Bookman Old Style"/>
          <w:sz w:val="20"/>
        </w:rPr>
        <w:t>w formie pisemnej pod rygorem nieważności.</w:t>
      </w:r>
    </w:p>
    <w:p w:rsidR="00B35117" w:rsidRPr="004269E4" w:rsidRDefault="00B35117" w:rsidP="004269E4">
      <w:pPr>
        <w:pStyle w:val="tekst"/>
        <w:numPr>
          <w:ilvl w:val="0"/>
          <w:numId w:val="20"/>
        </w:numPr>
        <w:tabs>
          <w:tab w:val="clear" w:pos="360"/>
          <w:tab w:val="left" w:pos="284"/>
        </w:tabs>
        <w:spacing w:line="276" w:lineRule="auto"/>
        <w:ind w:left="284" w:hanging="284"/>
        <w:rPr>
          <w:rFonts w:ascii="Bookman Old Style" w:hAnsi="Bookman Old Style"/>
          <w:sz w:val="20"/>
        </w:rPr>
      </w:pPr>
      <w:r w:rsidRPr="004269E4">
        <w:rPr>
          <w:rFonts w:ascii="Bookman Old Style" w:hAnsi="Bookman Old Style"/>
          <w:sz w:val="20"/>
        </w:rPr>
        <w:t>Spory, które mogą wyniknąć na tle wykonania niniejszej umowy będzie rozstrzygał właściwy rzeczowo sąd dla Zamawiającego.</w:t>
      </w:r>
    </w:p>
    <w:p w:rsidR="00B35117" w:rsidRPr="004269E4" w:rsidRDefault="00B35117" w:rsidP="004269E4">
      <w:pPr>
        <w:pStyle w:val="tekst"/>
        <w:numPr>
          <w:ilvl w:val="0"/>
          <w:numId w:val="20"/>
        </w:numPr>
        <w:tabs>
          <w:tab w:val="clear" w:pos="360"/>
          <w:tab w:val="left" w:pos="284"/>
        </w:tabs>
        <w:spacing w:line="276" w:lineRule="auto"/>
        <w:ind w:left="284" w:hanging="284"/>
        <w:rPr>
          <w:rFonts w:ascii="Bookman Old Style" w:hAnsi="Bookman Old Style"/>
          <w:sz w:val="20"/>
        </w:rPr>
      </w:pPr>
      <w:r w:rsidRPr="004269E4">
        <w:rPr>
          <w:rFonts w:ascii="Bookman Old Style" w:hAnsi="Bookman Old Style"/>
          <w:sz w:val="20"/>
        </w:rPr>
        <w:t>Umowa została sporządzona w dwóch jednakowych egzemplarzach, po jednym dla każdej ze stron.</w:t>
      </w:r>
    </w:p>
    <w:p w:rsidR="00B35117" w:rsidRPr="004269E4" w:rsidRDefault="00B35117" w:rsidP="004269E4">
      <w:pPr>
        <w:tabs>
          <w:tab w:val="left" w:pos="284"/>
        </w:tabs>
        <w:spacing w:line="276" w:lineRule="auto"/>
        <w:rPr>
          <w:rFonts w:ascii="Bookman Old Style" w:hAnsi="Bookman Old Style"/>
          <w:b/>
          <w:sz w:val="20"/>
        </w:rPr>
      </w:pPr>
    </w:p>
    <w:p w:rsidR="00B35117" w:rsidRPr="004269E4" w:rsidRDefault="00B35117" w:rsidP="004269E4">
      <w:pPr>
        <w:tabs>
          <w:tab w:val="left" w:pos="284"/>
        </w:tabs>
        <w:spacing w:line="276" w:lineRule="auto"/>
        <w:rPr>
          <w:rFonts w:ascii="Bookman Old Style" w:hAnsi="Bookman Old Style"/>
          <w:b/>
          <w:sz w:val="20"/>
        </w:rPr>
      </w:pPr>
    </w:p>
    <w:p w:rsidR="00B35117" w:rsidRPr="004269E4" w:rsidRDefault="00B35117" w:rsidP="004269E4">
      <w:pPr>
        <w:tabs>
          <w:tab w:val="left" w:pos="284"/>
        </w:tabs>
        <w:spacing w:line="276" w:lineRule="auto"/>
        <w:rPr>
          <w:rFonts w:ascii="Bookman Old Style" w:hAnsi="Bookman Old Style"/>
          <w:b/>
          <w:sz w:val="20"/>
        </w:rPr>
      </w:pPr>
    </w:p>
    <w:p w:rsidR="00B35117" w:rsidRPr="004269E4" w:rsidRDefault="00B35117" w:rsidP="004269E4">
      <w:pPr>
        <w:tabs>
          <w:tab w:val="left" w:pos="284"/>
        </w:tabs>
        <w:spacing w:line="276" w:lineRule="auto"/>
        <w:rPr>
          <w:rFonts w:ascii="Bookman Old Style" w:hAnsi="Bookman Old Style"/>
        </w:rPr>
      </w:pPr>
      <w:r w:rsidRPr="004269E4">
        <w:rPr>
          <w:rFonts w:ascii="Bookman Old Style" w:hAnsi="Bookman Old Style"/>
          <w:b/>
        </w:rPr>
        <w:t xml:space="preserve">            WYKONAWCA</w:t>
      </w:r>
      <w:r w:rsidRPr="004269E4">
        <w:rPr>
          <w:rFonts w:ascii="Bookman Old Style" w:hAnsi="Bookman Old Style"/>
          <w:b/>
        </w:rPr>
        <w:tab/>
      </w:r>
      <w:r w:rsidRPr="004269E4">
        <w:rPr>
          <w:rFonts w:ascii="Bookman Old Style" w:hAnsi="Bookman Old Style"/>
          <w:b/>
        </w:rPr>
        <w:tab/>
      </w:r>
      <w:r w:rsidRPr="004269E4">
        <w:rPr>
          <w:rFonts w:ascii="Bookman Old Style" w:hAnsi="Bookman Old Style"/>
          <w:b/>
        </w:rPr>
        <w:tab/>
      </w:r>
      <w:r w:rsidRPr="004269E4">
        <w:rPr>
          <w:rFonts w:ascii="Bookman Old Style" w:hAnsi="Bookman Old Style"/>
          <w:b/>
        </w:rPr>
        <w:tab/>
      </w:r>
      <w:r w:rsidRPr="004269E4">
        <w:rPr>
          <w:rFonts w:ascii="Bookman Old Style" w:hAnsi="Bookman Old Style"/>
          <w:b/>
        </w:rPr>
        <w:tab/>
      </w:r>
      <w:r w:rsidRPr="004269E4">
        <w:rPr>
          <w:rFonts w:ascii="Bookman Old Style" w:hAnsi="Bookman Old Style"/>
          <w:b/>
        </w:rPr>
        <w:tab/>
        <w:t>ZAMAWIAJĄCY</w:t>
      </w:r>
    </w:p>
    <w:p w:rsidR="008704A2" w:rsidRPr="004269E4" w:rsidRDefault="008704A2" w:rsidP="004269E4">
      <w:pPr>
        <w:spacing w:line="276" w:lineRule="auto"/>
        <w:rPr>
          <w:rFonts w:ascii="Bookman Old Style" w:hAnsi="Bookman Old Style"/>
          <w:sz w:val="20"/>
        </w:rPr>
      </w:pPr>
    </w:p>
    <w:sectPr w:rsidR="008704A2" w:rsidRPr="004269E4">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3FB1" w:rsidRDefault="00B13FB1" w:rsidP="00A740FC">
      <w:r>
        <w:separator/>
      </w:r>
    </w:p>
  </w:endnote>
  <w:endnote w:type="continuationSeparator" w:id="0">
    <w:p w:rsidR="00B13FB1" w:rsidRDefault="00B13FB1" w:rsidP="00A740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HG Mincho Light J">
    <w:altName w:val="Times New Roman"/>
    <w:charset w:val="00"/>
    <w:family w:val="auto"/>
    <w:pitch w:val="variable"/>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ArialMT">
    <w:charset w:val="EE"/>
    <w:family w:val="swiss"/>
    <w:pitch w:val="default"/>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40FC" w:rsidRPr="00A740FC" w:rsidRDefault="00EF31FC" w:rsidP="00A740FC">
    <w:pPr>
      <w:pStyle w:val="Stopka"/>
      <w:pBdr>
        <w:top w:val="thinThickSmallGap" w:sz="24" w:space="1" w:color="622423" w:themeColor="accent2" w:themeShade="7F"/>
      </w:pBdr>
      <w:rPr>
        <w:rFonts w:asciiTheme="majorHAnsi" w:eastAsiaTheme="majorEastAsia" w:hAnsiTheme="majorHAnsi" w:cstheme="majorBidi"/>
        <w:i/>
        <w:sz w:val="20"/>
      </w:rPr>
    </w:pPr>
    <w:r>
      <w:rPr>
        <w:rFonts w:asciiTheme="majorHAnsi" w:eastAsiaTheme="majorEastAsia" w:hAnsiTheme="majorHAnsi" w:cstheme="majorBidi"/>
        <w:i/>
        <w:sz w:val="20"/>
      </w:rPr>
      <w:t>Wniosek nr 15/10/2014</w:t>
    </w:r>
    <w:r w:rsidR="00A740FC" w:rsidRPr="00A740FC">
      <w:rPr>
        <w:rFonts w:asciiTheme="majorHAnsi" w:eastAsiaTheme="majorEastAsia" w:hAnsiTheme="majorHAnsi" w:cstheme="majorBidi"/>
        <w:i/>
        <w:sz w:val="20"/>
      </w:rPr>
      <w:ptab w:relativeTo="margin" w:alignment="right" w:leader="none"/>
    </w:r>
    <w:r w:rsidR="00A740FC" w:rsidRPr="00A740FC">
      <w:rPr>
        <w:rFonts w:asciiTheme="majorHAnsi" w:eastAsiaTheme="majorEastAsia" w:hAnsiTheme="majorHAnsi" w:cstheme="majorBidi"/>
        <w:i/>
        <w:sz w:val="20"/>
      </w:rPr>
      <w:t xml:space="preserve">Strona </w:t>
    </w:r>
    <w:r w:rsidR="00A740FC" w:rsidRPr="00A740FC">
      <w:rPr>
        <w:rFonts w:asciiTheme="majorHAnsi" w:eastAsiaTheme="minorEastAsia" w:hAnsiTheme="majorHAnsi" w:cstheme="minorBidi"/>
        <w:i/>
        <w:sz w:val="20"/>
      </w:rPr>
      <w:fldChar w:fldCharType="begin"/>
    </w:r>
    <w:r w:rsidR="00A740FC" w:rsidRPr="00A740FC">
      <w:rPr>
        <w:rFonts w:asciiTheme="majorHAnsi" w:hAnsiTheme="majorHAnsi"/>
        <w:i/>
        <w:sz w:val="20"/>
      </w:rPr>
      <w:instrText>PAGE   \* MERGEFORMAT</w:instrText>
    </w:r>
    <w:r w:rsidR="00A740FC" w:rsidRPr="00A740FC">
      <w:rPr>
        <w:rFonts w:asciiTheme="majorHAnsi" w:eastAsiaTheme="minorEastAsia" w:hAnsiTheme="majorHAnsi" w:cstheme="minorBidi"/>
        <w:i/>
        <w:sz w:val="20"/>
      </w:rPr>
      <w:fldChar w:fldCharType="separate"/>
    </w:r>
    <w:r w:rsidR="00415100" w:rsidRPr="00415100">
      <w:rPr>
        <w:rFonts w:asciiTheme="majorHAnsi" w:eastAsiaTheme="majorEastAsia" w:hAnsiTheme="majorHAnsi" w:cstheme="majorBidi"/>
        <w:i/>
        <w:noProof/>
        <w:sz w:val="20"/>
      </w:rPr>
      <w:t>6</w:t>
    </w:r>
    <w:r w:rsidR="00A740FC" w:rsidRPr="00A740FC">
      <w:rPr>
        <w:rFonts w:asciiTheme="majorHAnsi" w:eastAsiaTheme="majorEastAsia" w:hAnsiTheme="majorHAnsi" w:cstheme="majorBidi"/>
        <w:i/>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3FB1" w:rsidRDefault="00B13FB1" w:rsidP="00A740FC">
      <w:r>
        <w:separator/>
      </w:r>
    </w:p>
  </w:footnote>
  <w:footnote w:type="continuationSeparator" w:id="0">
    <w:p w:rsidR="00B13FB1" w:rsidRDefault="00B13FB1" w:rsidP="00A740F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eastAsiaTheme="majorEastAsia" w:hAnsiTheme="majorHAnsi" w:cstheme="majorBidi"/>
        <w:i/>
        <w:sz w:val="20"/>
        <w:szCs w:val="32"/>
      </w:rPr>
      <w:alias w:val="Tytuł"/>
      <w:id w:val="77738743"/>
      <w:placeholder>
        <w:docPart w:val="A9099A969DDC483E83DE3660A3CB8C17"/>
      </w:placeholder>
      <w:dataBinding w:prefixMappings="xmlns:ns0='http://schemas.openxmlformats.org/package/2006/metadata/core-properties' xmlns:ns1='http://purl.org/dc/elements/1.1/'" w:xpath="/ns0:coreProperties[1]/ns1:title[1]" w:storeItemID="{6C3C8BC8-F283-45AE-878A-BAB7291924A1}"/>
      <w:text/>
    </w:sdtPr>
    <w:sdtEndPr/>
    <w:sdtContent>
      <w:p w:rsidR="00A740FC" w:rsidRPr="00A740FC" w:rsidRDefault="00B35117">
        <w:pPr>
          <w:pStyle w:val="Nagwek"/>
          <w:pBdr>
            <w:bottom w:val="thickThinSmallGap" w:sz="24" w:space="1" w:color="622423" w:themeColor="accent2" w:themeShade="7F"/>
          </w:pBdr>
          <w:jc w:val="center"/>
          <w:rPr>
            <w:rFonts w:asciiTheme="majorHAnsi" w:eastAsiaTheme="majorEastAsia" w:hAnsiTheme="majorHAnsi" w:cstheme="majorBidi"/>
            <w:i/>
            <w:sz w:val="20"/>
            <w:szCs w:val="32"/>
          </w:rPr>
        </w:pPr>
        <w:r>
          <w:rPr>
            <w:rFonts w:asciiTheme="majorHAnsi" w:eastAsiaTheme="majorEastAsia" w:hAnsiTheme="majorHAnsi" w:cstheme="majorBidi"/>
            <w:i/>
            <w:sz w:val="20"/>
            <w:szCs w:val="32"/>
          </w:rPr>
          <w:t>Projekt umowy</w:t>
        </w:r>
        <w:r w:rsidR="00332926">
          <w:rPr>
            <w:rFonts w:asciiTheme="majorHAnsi" w:eastAsiaTheme="majorEastAsia" w:hAnsiTheme="majorHAnsi" w:cstheme="majorBidi"/>
            <w:i/>
            <w:sz w:val="20"/>
            <w:szCs w:val="32"/>
          </w:rPr>
          <w:t xml:space="preserve"> </w:t>
        </w:r>
        <w:r w:rsidR="00A740FC" w:rsidRPr="00A740FC">
          <w:rPr>
            <w:rFonts w:asciiTheme="majorHAnsi" w:eastAsiaTheme="majorEastAsia" w:hAnsiTheme="majorHAnsi" w:cstheme="majorBidi"/>
            <w:i/>
            <w:sz w:val="20"/>
            <w:szCs w:val="32"/>
          </w:rPr>
          <w:t>nr DZP/</w:t>
        </w:r>
        <w:r>
          <w:rPr>
            <w:rFonts w:asciiTheme="majorHAnsi" w:eastAsiaTheme="majorEastAsia" w:hAnsiTheme="majorHAnsi" w:cstheme="majorBidi"/>
            <w:i/>
            <w:sz w:val="20"/>
            <w:szCs w:val="32"/>
          </w:rPr>
          <w:t>W/</w:t>
        </w:r>
        <w:r w:rsidR="008F75B5">
          <w:rPr>
            <w:rFonts w:asciiTheme="majorHAnsi" w:eastAsiaTheme="majorEastAsia" w:hAnsiTheme="majorHAnsi" w:cstheme="majorBidi"/>
            <w:i/>
            <w:sz w:val="20"/>
            <w:szCs w:val="32"/>
          </w:rPr>
          <w:t>……/2014</w:t>
        </w:r>
      </w:p>
    </w:sdtContent>
  </w:sdt>
  <w:p w:rsidR="00A740FC" w:rsidRDefault="00A740FC">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160895"/>
    <w:multiLevelType w:val="hybridMultilevel"/>
    <w:tmpl w:val="78A24BC4"/>
    <w:lvl w:ilvl="0" w:tplc="306E6B80">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nsid w:val="0C072B7F"/>
    <w:multiLevelType w:val="hybridMultilevel"/>
    <w:tmpl w:val="450C6086"/>
    <w:lvl w:ilvl="0" w:tplc="71487B46">
      <w:start w:val="1"/>
      <w:numFmt w:val="decimal"/>
      <w:lvlText w:val="%1."/>
      <w:lvlJc w:val="left"/>
      <w:pPr>
        <w:tabs>
          <w:tab w:val="num" w:pos="720"/>
        </w:tabs>
        <w:ind w:left="720" w:hanging="360"/>
      </w:pPr>
      <w:rPr>
        <w:rFonts w:cs="Times New Roman" w:hint="default"/>
        <w:b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
    <w:nsid w:val="0C2B0559"/>
    <w:multiLevelType w:val="hybridMultilevel"/>
    <w:tmpl w:val="A2004860"/>
    <w:lvl w:ilvl="0" w:tplc="0E4CF51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10C87F3F"/>
    <w:multiLevelType w:val="hybridMultilevel"/>
    <w:tmpl w:val="98CE9220"/>
    <w:lvl w:ilvl="0" w:tplc="83305F46">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1599454C"/>
    <w:multiLevelType w:val="hybridMultilevel"/>
    <w:tmpl w:val="FB020E3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165B4E98"/>
    <w:multiLevelType w:val="hybridMultilevel"/>
    <w:tmpl w:val="1EFC0B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79618A6"/>
    <w:multiLevelType w:val="multilevel"/>
    <w:tmpl w:val="933E39AE"/>
    <w:lvl w:ilvl="0">
      <w:start w:val="3"/>
      <w:numFmt w:val="decimal"/>
      <w:lvlText w:val="%1."/>
      <w:lvlJc w:val="left"/>
      <w:pPr>
        <w:ind w:left="540" w:hanging="540"/>
      </w:pPr>
      <w:rPr>
        <w:rFonts w:hint="default"/>
        <w:b/>
      </w:rPr>
    </w:lvl>
    <w:lvl w:ilvl="1">
      <w:start w:val="6"/>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nsid w:val="1A0B4393"/>
    <w:multiLevelType w:val="hybridMultilevel"/>
    <w:tmpl w:val="D654E264"/>
    <w:lvl w:ilvl="0" w:tplc="A8E4DA24">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A5A2885"/>
    <w:multiLevelType w:val="hybridMultilevel"/>
    <w:tmpl w:val="AC667A12"/>
    <w:lvl w:ilvl="0" w:tplc="8DE28C3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F52330C"/>
    <w:multiLevelType w:val="hybridMultilevel"/>
    <w:tmpl w:val="DD3AABC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21143D33"/>
    <w:multiLevelType w:val="multilevel"/>
    <w:tmpl w:val="B9B4C85A"/>
    <w:lvl w:ilvl="0">
      <w:start w:val="1"/>
      <w:numFmt w:val="decimal"/>
      <w:lvlText w:val="%1."/>
      <w:lvlJc w:val="left"/>
      <w:pPr>
        <w:tabs>
          <w:tab w:val="num" w:pos="360"/>
        </w:tabs>
        <w:ind w:left="360" w:hanging="360"/>
      </w:pPr>
      <w:rPr>
        <w:b w:val="0"/>
      </w:rPr>
    </w:lvl>
    <w:lvl w:ilvl="1">
      <w:start w:val="1"/>
      <w:numFmt w:val="decimal"/>
      <w:lvlText w:val="%2)"/>
      <w:lvlJc w:val="left"/>
      <w:pPr>
        <w:tabs>
          <w:tab w:val="num" w:pos="1080"/>
        </w:tabs>
        <w:ind w:left="1080" w:hanging="360"/>
      </w:pPr>
      <w:rPr>
        <w:rFonts w:ascii="Times New Roman" w:hAnsi="Times New Roman" w:hint="default"/>
        <w:b w:val="0"/>
        <w:i w:val="0"/>
        <w:sz w:val="24"/>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1">
    <w:nsid w:val="22EB3B60"/>
    <w:multiLevelType w:val="hybridMultilevel"/>
    <w:tmpl w:val="5C468776"/>
    <w:lvl w:ilvl="0" w:tplc="02D04298">
      <w:start w:val="1"/>
      <w:numFmt w:val="decimal"/>
      <w:lvlText w:val="%1."/>
      <w:lvlJc w:val="left"/>
      <w:pPr>
        <w:ind w:left="720" w:hanging="360"/>
      </w:pPr>
      <w:rPr>
        <w:b/>
      </w:rPr>
    </w:lvl>
    <w:lvl w:ilvl="1" w:tplc="61AA4DDC">
      <w:start w:val="1"/>
      <w:numFmt w:val="decimal"/>
      <w:lvlText w:val="%2)"/>
      <w:lvlJc w:val="left"/>
      <w:pPr>
        <w:ind w:left="1440" w:hanging="360"/>
      </w:pPr>
      <w:rPr>
        <w:rFonts w:hint="default"/>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25B30353"/>
    <w:multiLevelType w:val="multilevel"/>
    <w:tmpl w:val="094E3BFC"/>
    <w:lvl w:ilvl="0">
      <w:start w:val="3"/>
      <w:numFmt w:val="decimal"/>
      <w:lvlText w:val="%1."/>
      <w:lvlJc w:val="left"/>
      <w:pPr>
        <w:ind w:left="360" w:hanging="360"/>
      </w:pPr>
      <w:rPr>
        <w:rFonts w:ascii="Bookman Old Style" w:hAnsi="Bookman Old Style" w:hint="default"/>
        <w:b w:val="0"/>
        <w:color w:val="auto"/>
        <w:sz w:val="20"/>
      </w:rPr>
    </w:lvl>
    <w:lvl w:ilvl="1">
      <w:start w:val="1"/>
      <w:numFmt w:val="decimal"/>
      <w:lvlText w:val="%1.%2."/>
      <w:lvlJc w:val="left"/>
      <w:pPr>
        <w:ind w:left="792" w:hanging="432"/>
      </w:pPr>
      <w:rPr>
        <w:rFonts w:ascii="Bookman Old Style" w:hAnsi="Bookman Old Style" w:hint="default"/>
        <w:b w:val="0"/>
        <w:i w:val="0"/>
        <w:color w:val="auto"/>
        <w:sz w:val="20"/>
        <w:vertAlign w:val="baseline"/>
      </w:rPr>
    </w:lvl>
    <w:lvl w:ilvl="2">
      <w:start w:val="1"/>
      <w:numFmt w:val="lowerLetter"/>
      <w:lvlText w:val="%3)"/>
      <w:lvlJc w:val="left"/>
      <w:pPr>
        <w:ind w:left="1224" w:hanging="504"/>
      </w:pPr>
      <w:rPr>
        <w:rFonts w:ascii="Bookman Old Style" w:eastAsia="Times New Roman" w:hAnsi="Bookman Old Style" w:cs="Times New Roman" w:hint="default"/>
        <w:b w:val="0"/>
        <w:sz w:val="18"/>
      </w:rPr>
    </w:lvl>
    <w:lvl w:ilvl="3">
      <w:start w:val="1"/>
      <w:numFmt w:val="decimal"/>
      <w:lvlText w:val="%1.%2.%3.%4."/>
      <w:lvlJc w:val="left"/>
      <w:pPr>
        <w:ind w:left="1728" w:hanging="648"/>
      </w:pPr>
      <w:rPr>
        <w:rFonts w:hint="default"/>
        <w:sz w:val="16"/>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26652766"/>
    <w:multiLevelType w:val="hybridMultilevel"/>
    <w:tmpl w:val="688092A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2F23092D"/>
    <w:multiLevelType w:val="hybridMultilevel"/>
    <w:tmpl w:val="31EA64D4"/>
    <w:lvl w:ilvl="0" w:tplc="77C6873E">
      <w:start w:val="1"/>
      <w:numFmt w:val="decimal"/>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335D26B7"/>
    <w:multiLevelType w:val="hybridMultilevel"/>
    <w:tmpl w:val="93F228E8"/>
    <w:lvl w:ilvl="0" w:tplc="361891B6">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6">
    <w:nsid w:val="37515B1C"/>
    <w:multiLevelType w:val="hybridMultilevel"/>
    <w:tmpl w:val="F4342FBA"/>
    <w:lvl w:ilvl="0" w:tplc="3DFEB514">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3A0636E5"/>
    <w:multiLevelType w:val="hybridMultilevel"/>
    <w:tmpl w:val="7082989E"/>
    <w:lvl w:ilvl="0" w:tplc="6896CFA6">
      <w:start w:val="1"/>
      <w:numFmt w:val="lowerLetter"/>
      <w:lvlText w:val="%1)"/>
      <w:lvlJc w:val="left"/>
      <w:pPr>
        <w:ind w:left="1287" w:hanging="360"/>
      </w:pPr>
      <w:rPr>
        <w:b w:val="0"/>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8">
    <w:nsid w:val="41DD0387"/>
    <w:multiLevelType w:val="hybridMultilevel"/>
    <w:tmpl w:val="1B060074"/>
    <w:lvl w:ilvl="0" w:tplc="B322BBC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B36CC6C8">
      <w:start w:val="1"/>
      <w:numFmt w:val="lowerLetter"/>
      <w:lvlText w:val="%3)"/>
      <w:lvlJc w:val="right"/>
      <w:pPr>
        <w:ind w:left="2160" w:hanging="180"/>
      </w:pPr>
      <w:rPr>
        <w:rFonts w:ascii="Bookman Old Style" w:eastAsia="HG Mincho Light J" w:hAnsi="Bookman Old Style" w:cs="Times New Roman"/>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431C51C5"/>
    <w:multiLevelType w:val="hybridMultilevel"/>
    <w:tmpl w:val="564E41EE"/>
    <w:lvl w:ilvl="0" w:tplc="68225146">
      <w:start w:val="1"/>
      <w:numFmt w:val="decimal"/>
      <w:lvlText w:val="%1)"/>
      <w:lvlJc w:val="left"/>
      <w:pPr>
        <w:ind w:left="720" w:hanging="360"/>
      </w:pPr>
      <w:rPr>
        <w:rFonts w:cs="Arial"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46190283"/>
    <w:multiLevelType w:val="hybridMultilevel"/>
    <w:tmpl w:val="F8CC3408"/>
    <w:lvl w:ilvl="0" w:tplc="782CCAD0">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A6A44A54">
      <w:start w:val="1"/>
      <w:numFmt w:val="decimal"/>
      <w:lvlText w:val="%4)"/>
      <w:lvlJc w:val="left"/>
      <w:pPr>
        <w:ind w:left="2520" w:hanging="360"/>
      </w:pPr>
      <w:rPr>
        <w:rFonts w:hint="default"/>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nsid w:val="4BCA5698"/>
    <w:multiLevelType w:val="multilevel"/>
    <w:tmpl w:val="9BAA57B2"/>
    <w:lvl w:ilvl="0">
      <w:start w:val="2"/>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nsid w:val="50550AD8"/>
    <w:multiLevelType w:val="hybridMultilevel"/>
    <w:tmpl w:val="A6826378"/>
    <w:lvl w:ilvl="0" w:tplc="6408EAA6">
      <w:start w:val="1"/>
      <w:numFmt w:val="decimal"/>
      <w:lvlText w:val="%1."/>
      <w:lvlJc w:val="left"/>
      <w:pPr>
        <w:tabs>
          <w:tab w:val="num" w:pos="502"/>
        </w:tabs>
        <w:ind w:left="502" w:hanging="360"/>
      </w:pPr>
      <w:rPr>
        <w:b w:val="0"/>
      </w:rPr>
    </w:lvl>
    <w:lvl w:ilvl="1" w:tplc="04150019" w:tentative="1">
      <w:start w:val="1"/>
      <w:numFmt w:val="lowerLetter"/>
      <w:lvlText w:val="%2."/>
      <w:lvlJc w:val="left"/>
      <w:pPr>
        <w:tabs>
          <w:tab w:val="num" w:pos="1222"/>
        </w:tabs>
        <w:ind w:left="1222" w:hanging="360"/>
      </w:pPr>
    </w:lvl>
    <w:lvl w:ilvl="2" w:tplc="0415001B" w:tentative="1">
      <w:start w:val="1"/>
      <w:numFmt w:val="lowerRoman"/>
      <w:lvlText w:val="%3."/>
      <w:lvlJc w:val="right"/>
      <w:pPr>
        <w:tabs>
          <w:tab w:val="num" w:pos="1942"/>
        </w:tabs>
        <w:ind w:left="1942" w:hanging="180"/>
      </w:pPr>
    </w:lvl>
    <w:lvl w:ilvl="3" w:tplc="0415000F" w:tentative="1">
      <w:start w:val="1"/>
      <w:numFmt w:val="decimal"/>
      <w:lvlText w:val="%4."/>
      <w:lvlJc w:val="left"/>
      <w:pPr>
        <w:tabs>
          <w:tab w:val="num" w:pos="2662"/>
        </w:tabs>
        <w:ind w:left="2662" w:hanging="360"/>
      </w:pPr>
    </w:lvl>
    <w:lvl w:ilvl="4" w:tplc="04150019" w:tentative="1">
      <w:start w:val="1"/>
      <w:numFmt w:val="lowerLetter"/>
      <w:lvlText w:val="%5."/>
      <w:lvlJc w:val="left"/>
      <w:pPr>
        <w:tabs>
          <w:tab w:val="num" w:pos="3382"/>
        </w:tabs>
        <w:ind w:left="3382" w:hanging="360"/>
      </w:pPr>
    </w:lvl>
    <w:lvl w:ilvl="5" w:tplc="0415001B" w:tentative="1">
      <w:start w:val="1"/>
      <w:numFmt w:val="lowerRoman"/>
      <w:lvlText w:val="%6."/>
      <w:lvlJc w:val="right"/>
      <w:pPr>
        <w:tabs>
          <w:tab w:val="num" w:pos="4102"/>
        </w:tabs>
        <w:ind w:left="4102" w:hanging="180"/>
      </w:pPr>
    </w:lvl>
    <w:lvl w:ilvl="6" w:tplc="0415000F" w:tentative="1">
      <w:start w:val="1"/>
      <w:numFmt w:val="decimal"/>
      <w:lvlText w:val="%7."/>
      <w:lvlJc w:val="left"/>
      <w:pPr>
        <w:tabs>
          <w:tab w:val="num" w:pos="4822"/>
        </w:tabs>
        <w:ind w:left="4822" w:hanging="360"/>
      </w:pPr>
    </w:lvl>
    <w:lvl w:ilvl="7" w:tplc="04150019" w:tentative="1">
      <w:start w:val="1"/>
      <w:numFmt w:val="lowerLetter"/>
      <w:lvlText w:val="%8."/>
      <w:lvlJc w:val="left"/>
      <w:pPr>
        <w:tabs>
          <w:tab w:val="num" w:pos="5542"/>
        </w:tabs>
        <w:ind w:left="5542" w:hanging="360"/>
      </w:pPr>
    </w:lvl>
    <w:lvl w:ilvl="8" w:tplc="0415001B" w:tentative="1">
      <w:start w:val="1"/>
      <w:numFmt w:val="lowerRoman"/>
      <w:lvlText w:val="%9."/>
      <w:lvlJc w:val="right"/>
      <w:pPr>
        <w:tabs>
          <w:tab w:val="num" w:pos="6262"/>
        </w:tabs>
        <w:ind w:left="6262" w:hanging="180"/>
      </w:pPr>
    </w:lvl>
  </w:abstractNum>
  <w:abstractNum w:abstractNumId="23">
    <w:nsid w:val="50FE753C"/>
    <w:multiLevelType w:val="hybridMultilevel"/>
    <w:tmpl w:val="D386761A"/>
    <w:lvl w:ilvl="0" w:tplc="35CE9EC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56C928E1"/>
    <w:multiLevelType w:val="hybridMultilevel"/>
    <w:tmpl w:val="76226644"/>
    <w:lvl w:ilvl="0" w:tplc="CDD63D18">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5F214FAE"/>
    <w:multiLevelType w:val="hybridMultilevel"/>
    <w:tmpl w:val="1588658E"/>
    <w:lvl w:ilvl="0" w:tplc="5EE02BFC">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nsid w:val="655E124D"/>
    <w:multiLevelType w:val="hybridMultilevel"/>
    <w:tmpl w:val="A0C8980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68DC0020"/>
    <w:multiLevelType w:val="hybridMultilevel"/>
    <w:tmpl w:val="102AA198"/>
    <w:lvl w:ilvl="0" w:tplc="BBCC1A66">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6748CD52">
      <w:start w:val="1"/>
      <w:numFmt w:val="bullet"/>
      <w:lvlText w:val=""/>
      <w:lvlJc w:val="left"/>
      <w:pPr>
        <w:ind w:left="2160" w:hanging="180"/>
      </w:pPr>
      <w:rPr>
        <w:rFonts w:ascii="Symbol" w:hAnsi="Symbol"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721A17C2"/>
    <w:multiLevelType w:val="hybridMultilevel"/>
    <w:tmpl w:val="98A8FE1E"/>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7B0E0E99"/>
    <w:multiLevelType w:val="multilevel"/>
    <w:tmpl w:val="0E24C5BC"/>
    <w:lvl w:ilvl="0">
      <w:start w:val="1"/>
      <w:numFmt w:val="decimal"/>
      <w:lvlText w:val="%1."/>
      <w:lvlJc w:val="left"/>
      <w:pPr>
        <w:ind w:left="360" w:hanging="360"/>
      </w:pPr>
      <w:rPr>
        <w:rFonts w:hint="default"/>
        <w:b/>
      </w:rPr>
    </w:lvl>
    <w:lvl w:ilvl="1">
      <w:start w:val="1"/>
      <w:numFmt w:val="decimal"/>
      <w:lvlText w:val="%1.%2."/>
      <w:lvlJc w:val="left"/>
      <w:pPr>
        <w:ind w:left="792" w:hanging="432"/>
      </w:pPr>
      <w:rPr>
        <w:rFonts w:ascii="Bookman Old Style" w:hAnsi="Bookman Old Style" w:hint="default"/>
        <w:b w:val="0"/>
        <w:i w:val="0"/>
        <w:color w:val="auto"/>
        <w:sz w:val="20"/>
        <w:vertAlign w:val="baseline"/>
      </w:rPr>
    </w:lvl>
    <w:lvl w:ilvl="2">
      <w:start w:val="1"/>
      <w:numFmt w:val="lowerLetter"/>
      <w:lvlText w:val="%3)"/>
      <w:lvlJc w:val="left"/>
      <w:pPr>
        <w:ind w:left="1224" w:hanging="504"/>
      </w:pPr>
      <w:rPr>
        <w:rFonts w:ascii="Bookman Old Style" w:eastAsia="Times New Roman" w:hAnsi="Bookman Old Style" w:cs="Times New Roman"/>
        <w:b w:val="0"/>
        <w:sz w:val="18"/>
      </w:rPr>
    </w:lvl>
    <w:lvl w:ilvl="3">
      <w:start w:val="1"/>
      <w:numFmt w:val="decimal"/>
      <w:lvlText w:val="%1.%2.%3.%4."/>
      <w:lvlJc w:val="left"/>
      <w:pPr>
        <w:ind w:left="1728" w:hanging="648"/>
      </w:pPr>
      <w:rPr>
        <w:sz w:val="16"/>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7F62251F"/>
    <w:multiLevelType w:val="multilevel"/>
    <w:tmpl w:val="7B2E2CCA"/>
    <w:lvl w:ilvl="0">
      <w:start w:val="1"/>
      <w:numFmt w:val="decimal"/>
      <w:lvlText w:val="%1."/>
      <w:lvlJc w:val="left"/>
      <w:pPr>
        <w:ind w:left="420" w:hanging="360"/>
      </w:pPr>
      <w:rPr>
        <w:rFonts w:hint="default"/>
        <w:b w:val="0"/>
      </w:rPr>
    </w:lvl>
    <w:lvl w:ilvl="1">
      <w:start w:val="1"/>
      <w:numFmt w:val="lowerLetter"/>
      <w:lvlText w:val="%2."/>
      <w:lvlJc w:val="left"/>
      <w:pPr>
        <w:ind w:left="1140" w:hanging="360"/>
      </w:pPr>
    </w:lvl>
    <w:lvl w:ilvl="2" w:tentative="1">
      <w:start w:val="1"/>
      <w:numFmt w:val="lowerRoman"/>
      <w:lvlText w:val="%3."/>
      <w:lvlJc w:val="right"/>
      <w:pPr>
        <w:ind w:left="1860" w:hanging="180"/>
      </w:pPr>
    </w:lvl>
    <w:lvl w:ilvl="3" w:tentative="1">
      <w:start w:val="1"/>
      <w:numFmt w:val="decimal"/>
      <w:lvlText w:val="%4."/>
      <w:lvlJc w:val="left"/>
      <w:pPr>
        <w:ind w:left="2580" w:hanging="360"/>
      </w:pPr>
    </w:lvl>
    <w:lvl w:ilvl="4" w:tentative="1">
      <w:start w:val="1"/>
      <w:numFmt w:val="lowerLetter"/>
      <w:lvlText w:val="%5."/>
      <w:lvlJc w:val="left"/>
      <w:pPr>
        <w:ind w:left="3300" w:hanging="360"/>
      </w:pPr>
    </w:lvl>
    <w:lvl w:ilvl="5" w:tentative="1">
      <w:start w:val="1"/>
      <w:numFmt w:val="lowerRoman"/>
      <w:lvlText w:val="%6."/>
      <w:lvlJc w:val="right"/>
      <w:pPr>
        <w:ind w:left="4020" w:hanging="180"/>
      </w:pPr>
    </w:lvl>
    <w:lvl w:ilvl="6" w:tentative="1">
      <w:start w:val="1"/>
      <w:numFmt w:val="decimal"/>
      <w:lvlText w:val="%7."/>
      <w:lvlJc w:val="left"/>
      <w:pPr>
        <w:ind w:left="4740" w:hanging="360"/>
      </w:pPr>
    </w:lvl>
    <w:lvl w:ilvl="7" w:tentative="1">
      <w:start w:val="1"/>
      <w:numFmt w:val="lowerLetter"/>
      <w:lvlText w:val="%8."/>
      <w:lvlJc w:val="left"/>
      <w:pPr>
        <w:ind w:left="5460" w:hanging="360"/>
      </w:pPr>
    </w:lvl>
    <w:lvl w:ilvl="8" w:tentative="1">
      <w:start w:val="1"/>
      <w:numFmt w:val="lowerRoman"/>
      <w:lvlText w:val="%9."/>
      <w:lvlJc w:val="right"/>
      <w:pPr>
        <w:ind w:left="6180" w:hanging="180"/>
      </w:pPr>
    </w:lvl>
  </w:abstractNum>
  <w:num w:numId="1">
    <w:abstractNumId w:val="14"/>
  </w:num>
  <w:num w:numId="2">
    <w:abstractNumId w:val="27"/>
  </w:num>
  <w:num w:numId="3">
    <w:abstractNumId w:val="24"/>
  </w:num>
  <w:num w:numId="4">
    <w:abstractNumId w:val="16"/>
  </w:num>
  <w:num w:numId="5">
    <w:abstractNumId w:val="9"/>
  </w:num>
  <w:num w:numId="6">
    <w:abstractNumId w:val="28"/>
  </w:num>
  <w:num w:numId="7">
    <w:abstractNumId w:val="5"/>
  </w:num>
  <w:num w:numId="8">
    <w:abstractNumId w:val="3"/>
  </w:num>
  <w:num w:numId="9">
    <w:abstractNumId w:val="11"/>
  </w:num>
  <w:num w:numId="10">
    <w:abstractNumId w:val="1"/>
  </w:num>
  <w:num w:numId="11">
    <w:abstractNumId w:val="8"/>
  </w:num>
  <w:num w:numId="12">
    <w:abstractNumId w:val="0"/>
  </w:num>
  <w:num w:numId="13">
    <w:abstractNumId w:val="30"/>
  </w:num>
  <w:num w:numId="14">
    <w:abstractNumId w:val="20"/>
  </w:num>
  <w:num w:numId="15">
    <w:abstractNumId w:val="22"/>
  </w:num>
  <w:num w:numId="16">
    <w:abstractNumId w:val="25"/>
  </w:num>
  <w:num w:numId="17">
    <w:abstractNumId w:val="23"/>
  </w:num>
  <w:num w:numId="18">
    <w:abstractNumId w:val="2"/>
  </w:num>
  <w:num w:numId="19">
    <w:abstractNumId w:val="7"/>
  </w:num>
  <w:num w:numId="20">
    <w:abstractNumId w:val="10"/>
  </w:num>
  <w:num w:numId="21">
    <w:abstractNumId w:val="17"/>
  </w:num>
  <w:num w:numId="22">
    <w:abstractNumId w:val="29"/>
  </w:num>
  <w:num w:numId="23">
    <w:abstractNumId w:val="6"/>
  </w:num>
  <w:num w:numId="24">
    <w:abstractNumId w:val="13"/>
  </w:num>
  <w:num w:numId="25">
    <w:abstractNumId w:val="21"/>
  </w:num>
  <w:num w:numId="26">
    <w:abstractNumId w:val="18"/>
  </w:num>
  <w:num w:numId="27">
    <w:abstractNumId w:val="12"/>
  </w:num>
  <w:num w:numId="28">
    <w:abstractNumId w:val="15"/>
  </w:num>
  <w:num w:numId="29">
    <w:abstractNumId w:val="4"/>
  </w:num>
  <w:num w:numId="30">
    <w:abstractNumId w:val="26"/>
  </w:num>
  <w:num w:numId="3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6F9C"/>
    <w:rsid w:val="0008031D"/>
    <w:rsid w:val="00091377"/>
    <w:rsid w:val="000B767B"/>
    <w:rsid w:val="00135779"/>
    <w:rsid w:val="002A16FB"/>
    <w:rsid w:val="002E6FDA"/>
    <w:rsid w:val="0030372D"/>
    <w:rsid w:val="00332926"/>
    <w:rsid w:val="003460CD"/>
    <w:rsid w:val="0037789F"/>
    <w:rsid w:val="0038494E"/>
    <w:rsid w:val="00415100"/>
    <w:rsid w:val="004269E4"/>
    <w:rsid w:val="00456CF8"/>
    <w:rsid w:val="00533AC0"/>
    <w:rsid w:val="005816EC"/>
    <w:rsid w:val="005F047E"/>
    <w:rsid w:val="005F151F"/>
    <w:rsid w:val="006879F1"/>
    <w:rsid w:val="006F23E7"/>
    <w:rsid w:val="0077003B"/>
    <w:rsid w:val="007D588F"/>
    <w:rsid w:val="008704A2"/>
    <w:rsid w:val="008E4079"/>
    <w:rsid w:val="008F75B5"/>
    <w:rsid w:val="00934930"/>
    <w:rsid w:val="00951E55"/>
    <w:rsid w:val="009663FD"/>
    <w:rsid w:val="00966F9C"/>
    <w:rsid w:val="00A14FBD"/>
    <w:rsid w:val="00A4382D"/>
    <w:rsid w:val="00A740FC"/>
    <w:rsid w:val="00B13FB1"/>
    <w:rsid w:val="00B35117"/>
    <w:rsid w:val="00B63C34"/>
    <w:rsid w:val="00C9206C"/>
    <w:rsid w:val="00CD60A0"/>
    <w:rsid w:val="00CF4375"/>
    <w:rsid w:val="00D620E3"/>
    <w:rsid w:val="00DD6A5F"/>
    <w:rsid w:val="00DD759C"/>
    <w:rsid w:val="00DF3C68"/>
    <w:rsid w:val="00E0283A"/>
    <w:rsid w:val="00E77873"/>
    <w:rsid w:val="00EF31FC"/>
    <w:rsid w:val="00F06DF2"/>
    <w:rsid w:val="00F06E46"/>
    <w:rsid w:val="00F3742F"/>
    <w:rsid w:val="00F9006C"/>
    <w:rsid w:val="00FE363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06E46"/>
    <w:pPr>
      <w:widowControl w:val="0"/>
      <w:suppressAutoHyphens/>
      <w:spacing w:after="0" w:line="240" w:lineRule="auto"/>
    </w:pPr>
    <w:rPr>
      <w:rFonts w:ascii="Times New Roman" w:eastAsia="HG Mincho Light J" w:hAnsi="Times New Roman" w:cs="Times New Roman"/>
      <w:color w:val="000000"/>
      <w:sz w:val="2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rsid w:val="00F06E46"/>
    <w:pPr>
      <w:widowControl/>
      <w:suppressAutoHyphens w:val="0"/>
      <w:spacing w:before="100" w:after="100"/>
    </w:pPr>
    <w:rPr>
      <w:rFonts w:ascii="Arial Unicode MS" w:eastAsia="Arial Unicode MS" w:hAnsi="Arial Unicode MS"/>
      <w:color w:val="FFFFFF"/>
    </w:rPr>
  </w:style>
  <w:style w:type="paragraph" w:customStyle="1" w:styleId="tekst">
    <w:name w:val="tekst"/>
    <w:basedOn w:val="Tekstpodstawowywcity"/>
    <w:rsid w:val="00F06E46"/>
    <w:pPr>
      <w:widowControl/>
      <w:spacing w:after="0" w:line="360" w:lineRule="auto"/>
      <w:ind w:left="0" w:firstLine="1134"/>
      <w:jc w:val="both"/>
    </w:pPr>
    <w:rPr>
      <w:rFonts w:eastAsia="Times New Roman"/>
      <w:color w:val="auto"/>
      <w:lang w:eastAsia="ar-SA"/>
    </w:rPr>
  </w:style>
  <w:style w:type="paragraph" w:styleId="Akapitzlist">
    <w:name w:val="List Paragraph"/>
    <w:basedOn w:val="Normalny"/>
    <w:uiPriority w:val="34"/>
    <w:qFormat/>
    <w:rsid w:val="00F06E46"/>
    <w:pPr>
      <w:widowControl/>
      <w:suppressAutoHyphens w:val="0"/>
      <w:spacing w:after="200" w:line="276" w:lineRule="auto"/>
      <w:ind w:left="720"/>
      <w:contextualSpacing/>
    </w:pPr>
    <w:rPr>
      <w:rFonts w:ascii="Calibri" w:eastAsia="Times New Roman" w:hAnsi="Calibri"/>
      <w:color w:val="auto"/>
      <w:sz w:val="22"/>
      <w:szCs w:val="22"/>
    </w:rPr>
  </w:style>
  <w:style w:type="paragraph" w:styleId="Tekstpodstawowywcity">
    <w:name w:val="Body Text Indent"/>
    <w:basedOn w:val="Normalny"/>
    <w:link w:val="TekstpodstawowywcityZnak"/>
    <w:uiPriority w:val="99"/>
    <w:semiHidden/>
    <w:unhideWhenUsed/>
    <w:rsid w:val="00F06E46"/>
    <w:pPr>
      <w:spacing w:after="120"/>
      <w:ind w:left="283"/>
    </w:pPr>
  </w:style>
  <w:style w:type="character" w:customStyle="1" w:styleId="TekstpodstawowywcityZnak">
    <w:name w:val="Tekst podstawowy wcięty Znak"/>
    <w:basedOn w:val="Domylnaczcionkaakapitu"/>
    <w:link w:val="Tekstpodstawowywcity"/>
    <w:uiPriority w:val="99"/>
    <w:semiHidden/>
    <w:rsid w:val="00F06E46"/>
    <w:rPr>
      <w:rFonts w:ascii="Times New Roman" w:eastAsia="HG Mincho Light J" w:hAnsi="Times New Roman" w:cs="Times New Roman"/>
      <w:color w:val="000000"/>
      <w:sz w:val="24"/>
      <w:szCs w:val="20"/>
      <w:lang w:eastAsia="pl-PL"/>
    </w:rPr>
  </w:style>
  <w:style w:type="paragraph" w:styleId="Nagwek">
    <w:name w:val="header"/>
    <w:basedOn w:val="Normalny"/>
    <w:link w:val="NagwekZnak"/>
    <w:uiPriority w:val="99"/>
    <w:unhideWhenUsed/>
    <w:rsid w:val="00A740FC"/>
    <w:pPr>
      <w:tabs>
        <w:tab w:val="center" w:pos="4536"/>
        <w:tab w:val="right" w:pos="9072"/>
      </w:tabs>
    </w:pPr>
  </w:style>
  <w:style w:type="character" w:customStyle="1" w:styleId="NagwekZnak">
    <w:name w:val="Nagłówek Znak"/>
    <w:basedOn w:val="Domylnaczcionkaakapitu"/>
    <w:link w:val="Nagwek"/>
    <w:uiPriority w:val="99"/>
    <w:rsid w:val="00A740FC"/>
    <w:rPr>
      <w:rFonts w:ascii="Times New Roman" w:eastAsia="HG Mincho Light J" w:hAnsi="Times New Roman" w:cs="Times New Roman"/>
      <w:color w:val="000000"/>
      <w:sz w:val="24"/>
      <w:szCs w:val="20"/>
      <w:lang w:eastAsia="pl-PL"/>
    </w:rPr>
  </w:style>
  <w:style w:type="paragraph" w:styleId="Stopka">
    <w:name w:val="footer"/>
    <w:basedOn w:val="Normalny"/>
    <w:link w:val="StopkaZnak"/>
    <w:uiPriority w:val="99"/>
    <w:unhideWhenUsed/>
    <w:rsid w:val="00A740FC"/>
    <w:pPr>
      <w:tabs>
        <w:tab w:val="center" w:pos="4536"/>
        <w:tab w:val="right" w:pos="9072"/>
      </w:tabs>
    </w:pPr>
  </w:style>
  <w:style w:type="character" w:customStyle="1" w:styleId="StopkaZnak">
    <w:name w:val="Stopka Znak"/>
    <w:basedOn w:val="Domylnaczcionkaakapitu"/>
    <w:link w:val="Stopka"/>
    <w:uiPriority w:val="99"/>
    <w:rsid w:val="00A740FC"/>
    <w:rPr>
      <w:rFonts w:ascii="Times New Roman" w:eastAsia="HG Mincho Light J" w:hAnsi="Times New Roman" w:cs="Times New Roman"/>
      <w:color w:val="000000"/>
      <w:sz w:val="24"/>
      <w:szCs w:val="20"/>
      <w:lang w:eastAsia="pl-PL"/>
    </w:rPr>
  </w:style>
  <w:style w:type="paragraph" w:styleId="Tekstdymka">
    <w:name w:val="Balloon Text"/>
    <w:basedOn w:val="Normalny"/>
    <w:link w:val="TekstdymkaZnak"/>
    <w:uiPriority w:val="99"/>
    <w:semiHidden/>
    <w:unhideWhenUsed/>
    <w:rsid w:val="00A740FC"/>
    <w:rPr>
      <w:rFonts w:ascii="Tahoma" w:hAnsi="Tahoma" w:cs="Tahoma"/>
      <w:sz w:val="16"/>
      <w:szCs w:val="16"/>
    </w:rPr>
  </w:style>
  <w:style w:type="character" w:customStyle="1" w:styleId="TekstdymkaZnak">
    <w:name w:val="Tekst dymka Znak"/>
    <w:basedOn w:val="Domylnaczcionkaakapitu"/>
    <w:link w:val="Tekstdymka"/>
    <w:uiPriority w:val="99"/>
    <w:semiHidden/>
    <w:rsid w:val="00A740FC"/>
    <w:rPr>
      <w:rFonts w:ascii="Tahoma" w:eastAsia="HG Mincho Light J" w:hAnsi="Tahoma" w:cs="Tahoma"/>
      <w:color w:val="000000"/>
      <w:sz w:val="16"/>
      <w:szCs w:val="16"/>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06E46"/>
    <w:pPr>
      <w:widowControl w:val="0"/>
      <w:suppressAutoHyphens/>
      <w:spacing w:after="0" w:line="240" w:lineRule="auto"/>
    </w:pPr>
    <w:rPr>
      <w:rFonts w:ascii="Times New Roman" w:eastAsia="HG Mincho Light J" w:hAnsi="Times New Roman" w:cs="Times New Roman"/>
      <w:color w:val="000000"/>
      <w:sz w:val="2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rsid w:val="00F06E46"/>
    <w:pPr>
      <w:widowControl/>
      <w:suppressAutoHyphens w:val="0"/>
      <w:spacing w:before="100" w:after="100"/>
    </w:pPr>
    <w:rPr>
      <w:rFonts w:ascii="Arial Unicode MS" w:eastAsia="Arial Unicode MS" w:hAnsi="Arial Unicode MS"/>
      <w:color w:val="FFFFFF"/>
    </w:rPr>
  </w:style>
  <w:style w:type="paragraph" w:customStyle="1" w:styleId="tekst">
    <w:name w:val="tekst"/>
    <w:basedOn w:val="Tekstpodstawowywcity"/>
    <w:rsid w:val="00F06E46"/>
    <w:pPr>
      <w:widowControl/>
      <w:spacing w:after="0" w:line="360" w:lineRule="auto"/>
      <w:ind w:left="0" w:firstLine="1134"/>
      <w:jc w:val="both"/>
    </w:pPr>
    <w:rPr>
      <w:rFonts w:eastAsia="Times New Roman"/>
      <w:color w:val="auto"/>
      <w:lang w:eastAsia="ar-SA"/>
    </w:rPr>
  </w:style>
  <w:style w:type="paragraph" w:styleId="Akapitzlist">
    <w:name w:val="List Paragraph"/>
    <w:basedOn w:val="Normalny"/>
    <w:uiPriority w:val="34"/>
    <w:qFormat/>
    <w:rsid w:val="00F06E46"/>
    <w:pPr>
      <w:widowControl/>
      <w:suppressAutoHyphens w:val="0"/>
      <w:spacing w:after="200" w:line="276" w:lineRule="auto"/>
      <w:ind w:left="720"/>
      <w:contextualSpacing/>
    </w:pPr>
    <w:rPr>
      <w:rFonts w:ascii="Calibri" w:eastAsia="Times New Roman" w:hAnsi="Calibri"/>
      <w:color w:val="auto"/>
      <w:sz w:val="22"/>
      <w:szCs w:val="22"/>
    </w:rPr>
  </w:style>
  <w:style w:type="paragraph" w:styleId="Tekstpodstawowywcity">
    <w:name w:val="Body Text Indent"/>
    <w:basedOn w:val="Normalny"/>
    <w:link w:val="TekstpodstawowywcityZnak"/>
    <w:uiPriority w:val="99"/>
    <w:semiHidden/>
    <w:unhideWhenUsed/>
    <w:rsid w:val="00F06E46"/>
    <w:pPr>
      <w:spacing w:after="120"/>
      <w:ind w:left="283"/>
    </w:pPr>
  </w:style>
  <w:style w:type="character" w:customStyle="1" w:styleId="TekstpodstawowywcityZnak">
    <w:name w:val="Tekst podstawowy wcięty Znak"/>
    <w:basedOn w:val="Domylnaczcionkaakapitu"/>
    <w:link w:val="Tekstpodstawowywcity"/>
    <w:uiPriority w:val="99"/>
    <w:semiHidden/>
    <w:rsid w:val="00F06E46"/>
    <w:rPr>
      <w:rFonts w:ascii="Times New Roman" w:eastAsia="HG Mincho Light J" w:hAnsi="Times New Roman" w:cs="Times New Roman"/>
      <w:color w:val="000000"/>
      <w:sz w:val="24"/>
      <w:szCs w:val="20"/>
      <w:lang w:eastAsia="pl-PL"/>
    </w:rPr>
  </w:style>
  <w:style w:type="paragraph" w:styleId="Nagwek">
    <w:name w:val="header"/>
    <w:basedOn w:val="Normalny"/>
    <w:link w:val="NagwekZnak"/>
    <w:uiPriority w:val="99"/>
    <w:unhideWhenUsed/>
    <w:rsid w:val="00A740FC"/>
    <w:pPr>
      <w:tabs>
        <w:tab w:val="center" w:pos="4536"/>
        <w:tab w:val="right" w:pos="9072"/>
      </w:tabs>
    </w:pPr>
  </w:style>
  <w:style w:type="character" w:customStyle="1" w:styleId="NagwekZnak">
    <w:name w:val="Nagłówek Znak"/>
    <w:basedOn w:val="Domylnaczcionkaakapitu"/>
    <w:link w:val="Nagwek"/>
    <w:uiPriority w:val="99"/>
    <w:rsid w:val="00A740FC"/>
    <w:rPr>
      <w:rFonts w:ascii="Times New Roman" w:eastAsia="HG Mincho Light J" w:hAnsi="Times New Roman" w:cs="Times New Roman"/>
      <w:color w:val="000000"/>
      <w:sz w:val="24"/>
      <w:szCs w:val="20"/>
      <w:lang w:eastAsia="pl-PL"/>
    </w:rPr>
  </w:style>
  <w:style w:type="paragraph" w:styleId="Stopka">
    <w:name w:val="footer"/>
    <w:basedOn w:val="Normalny"/>
    <w:link w:val="StopkaZnak"/>
    <w:uiPriority w:val="99"/>
    <w:unhideWhenUsed/>
    <w:rsid w:val="00A740FC"/>
    <w:pPr>
      <w:tabs>
        <w:tab w:val="center" w:pos="4536"/>
        <w:tab w:val="right" w:pos="9072"/>
      </w:tabs>
    </w:pPr>
  </w:style>
  <w:style w:type="character" w:customStyle="1" w:styleId="StopkaZnak">
    <w:name w:val="Stopka Znak"/>
    <w:basedOn w:val="Domylnaczcionkaakapitu"/>
    <w:link w:val="Stopka"/>
    <w:uiPriority w:val="99"/>
    <w:rsid w:val="00A740FC"/>
    <w:rPr>
      <w:rFonts w:ascii="Times New Roman" w:eastAsia="HG Mincho Light J" w:hAnsi="Times New Roman" w:cs="Times New Roman"/>
      <w:color w:val="000000"/>
      <w:sz w:val="24"/>
      <w:szCs w:val="20"/>
      <w:lang w:eastAsia="pl-PL"/>
    </w:rPr>
  </w:style>
  <w:style w:type="paragraph" w:styleId="Tekstdymka">
    <w:name w:val="Balloon Text"/>
    <w:basedOn w:val="Normalny"/>
    <w:link w:val="TekstdymkaZnak"/>
    <w:uiPriority w:val="99"/>
    <w:semiHidden/>
    <w:unhideWhenUsed/>
    <w:rsid w:val="00A740FC"/>
    <w:rPr>
      <w:rFonts w:ascii="Tahoma" w:hAnsi="Tahoma" w:cs="Tahoma"/>
      <w:sz w:val="16"/>
      <w:szCs w:val="16"/>
    </w:rPr>
  </w:style>
  <w:style w:type="character" w:customStyle="1" w:styleId="TekstdymkaZnak">
    <w:name w:val="Tekst dymka Znak"/>
    <w:basedOn w:val="Domylnaczcionkaakapitu"/>
    <w:link w:val="Tekstdymka"/>
    <w:uiPriority w:val="99"/>
    <w:semiHidden/>
    <w:rsid w:val="00A740FC"/>
    <w:rPr>
      <w:rFonts w:ascii="Tahoma" w:eastAsia="HG Mincho Light J" w:hAnsi="Tahoma" w:cs="Tahoma"/>
      <w:color w:val="000000"/>
      <w:sz w:val="16"/>
      <w:szCs w:val="16"/>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A9099A969DDC483E83DE3660A3CB8C17"/>
        <w:category>
          <w:name w:val="Ogólne"/>
          <w:gallery w:val="placeholder"/>
        </w:category>
        <w:types>
          <w:type w:val="bbPlcHdr"/>
        </w:types>
        <w:behaviors>
          <w:behavior w:val="content"/>
        </w:behaviors>
        <w:guid w:val="{879C5445-2C3D-4C11-B7DD-652811519D12}"/>
      </w:docPartPr>
      <w:docPartBody>
        <w:p w:rsidR="00E95F3D" w:rsidRDefault="000C1BCD" w:rsidP="000C1BCD">
          <w:pPr>
            <w:pStyle w:val="A9099A969DDC483E83DE3660A3CB8C17"/>
          </w:pPr>
          <w:r>
            <w:rPr>
              <w:rFonts w:asciiTheme="majorHAnsi" w:eastAsiaTheme="majorEastAsia" w:hAnsiTheme="majorHAnsi" w:cstheme="majorBidi"/>
              <w:sz w:val="32"/>
              <w:szCs w:val="32"/>
            </w:rPr>
            <w:t>[Wpisz 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HG Mincho Light J">
    <w:altName w:val="Times New Roman"/>
    <w:charset w:val="00"/>
    <w:family w:val="auto"/>
    <w:pitch w:val="variable"/>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ArialMT">
    <w:charset w:val="EE"/>
    <w:family w:val="swiss"/>
    <w:pitch w:val="default"/>
  </w:font>
  <w:font w:name="Cambria">
    <w:panose1 w:val="02040503050406030204"/>
    <w:charset w:val="EE"/>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comment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1BCD"/>
    <w:rsid w:val="000C1BCD"/>
    <w:rsid w:val="001F63B9"/>
    <w:rsid w:val="003C3D54"/>
    <w:rsid w:val="005558E0"/>
    <w:rsid w:val="00731CAB"/>
    <w:rsid w:val="009E01CC"/>
    <w:rsid w:val="00C55BEE"/>
    <w:rsid w:val="00CE6FD8"/>
    <w:rsid w:val="00D077F3"/>
    <w:rsid w:val="00DB0C3A"/>
    <w:rsid w:val="00E341D1"/>
    <w:rsid w:val="00E95F3D"/>
    <w:rsid w:val="00EE41A7"/>
    <w:rsid w:val="00EF2CA1"/>
    <w:rsid w:val="00FC0B2A"/>
    <w:rsid w:val="00FF2C3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A9099A969DDC483E83DE3660A3CB8C17">
    <w:name w:val="A9099A969DDC483E83DE3660A3CB8C17"/>
    <w:rsid w:val="000C1BCD"/>
  </w:style>
  <w:style w:type="paragraph" w:customStyle="1" w:styleId="FE4521BCB321427FB585909E4D42A6B6">
    <w:name w:val="FE4521BCB321427FB585909E4D42A6B6"/>
    <w:rsid w:val="000C1BCD"/>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A9099A969DDC483E83DE3660A3CB8C17">
    <w:name w:val="A9099A969DDC483E83DE3660A3CB8C17"/>
    <w:rsid w:val="000C1BCD"/>
  </w:style>
  <w:style w:type="paragraph" w:customStyle="1" w:styleId="FE4521BCB321427FB585909E4D42A6B6">
    <w:name w:val="FE4521BCB321427FB585909E4D42A6B6"/>
    <w:rsid w:val="000C1BC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184</TotalTime>
  <Pages>6</Pages>
  <Words>2472</Words>
  <Characters>14835</Characters>
  <Application>Microsoft Office Word</Application>
  <DocSecurity>0</DocSecurity>
  <Lines>123</Lines>
  <Paragraphs>34</Paragraphs>
  <ScaleCrop>false</ScaleCrop>
  <HeadingPairs>
    <vt:vector size="2" baseType="variant">
      <vt:variant>
        <vt:lpstr>Tytuł</vt:lpstr>
      </vt:variant>
      <vt:variant>
        <vt:i4>1</vt:i4>
      </vt:variant>
    </vt:vector>
  </HeadingPairs>
  <TitlesOfParts>
    <vt:vector size="1" baseType="lpstr">
      <vt:lpstr>Projekt umowy nr DZP/W/……/2014</vt:lpstr>
    </vt:vector>
  </TitlesOfParts>
  <Company>"WASZCZUK i PARTNERZY"</Company>
  <LinksUpToDate>false</LinksUpToDate>
  <CharactersWithSpaces>17273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 umowy nr DZP/W/……/2014</dc:title>
  <dc:creator>Michał Boryk</dc:creator>
  <cp:lastModifiedBy>Ewa Joniec</cp:lastModifiedBy>
  <cp:revision>24</cp:revision>
  <cp:lastPrinted>2014-10-14T10:44:00Z</cp:lastPrinted>
  <dcterms:created xsi:type="dcterms:W3CDTF">2013-04-24T05:37:00Z</dcterms:created>
  <dcterms:modified xsi:type="dcterms:W3CDTF">2014-10-14T10:45:00Z</dcterms:modified>
</cp:coreProperties>
</file>